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302"/>
        <w:gridCol w:w="2220"/>
        <w:gridCol w:w="4251"/>
      </w:tblGrid>
      <w:tr w:rsidR="00961F0A" w:rsidTr="00961F0A">
        <w:trPr>
          <w:trHeight w:val="1560"/>
          <w:jc w:val="center"/>
        </w:trPr>
        <w:tc>
          <w:tcPr>
            <w:tcW w:w="5670" w:type="dxa"/>
            <w:vAlign w:val="center"/>
          </w:tcPr>
          <w:p w:rsidR="00961F0A" w:rsidRDefault="00961F0A">
            <w:pPr>
              <w:rPr>
                <w:sz w:val="18"/>
                <w:szCs w:val="18"/>
              </w:rPr>
            </w:pPr>
          </w:p>
          <w:p w:rsidR="00961F0A" w:rsidRDefault="00961F0A">
            <w:pPr>
              <w:ind w:right="-90"/>
              <w:rPr>
                <w:b/>
                <w:sz w:val="18"/>
                <w:szCs w:val="18"/>
              </w:rPr>
            </w:pPr>
          </w:p>
          <w:p w:rsidR="00961F0A" w:rsidRDefault="00961F0A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961F0A" w:rsidRDefault="00961F0A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961F0A" w:rsidRDefault="00961F0A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961F0A" w:rsidRDefault="00961F0A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961F0A" w:rsidRDefault="00961F0A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961F0A" w:rsidRDefault="00961F0A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961F0A" w:rsidRDefault="00961F0A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9940" cy="877570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61F0A" w:rsidRDefault="00961F0A">
            <w:pPr>
              <w:rPr>
                <w:noProof/>
                <w:sz w:val="18"/>
                <w:szCs w:val="18"/>
              </w:rPr>
            </w:pPr>
          </w:p>
          <w:p w:rsidR="00961F0A" w:rsidRDefault="00961F0A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961F0A" w:rsidRDefault="00961F0A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961F0A" w:rsidRDefault="00961F0A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961F0A" w:rsidRDefault="00961F0A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961F0A" w:rsidRDefault="00961F0A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961F0A" w:rsidRDefault="00961F0A">
            <w:pPr>
              <w:ind w:right="167"/>
              <w:jc w:val="right"/>
              <w:rPr>
                <w:rFonts w:ascii="Calibri" w:hAnsi="Calibri"/>
                <w:noProof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a3"/>
                  <w:b/>
                  <w:sz w:val="18"/>
                  <w:szCs w:val="18"/>
                  <w:lang w:val="en-US"/>
                </w:rPr>
                <w:t>n</w:t>
              </w:r>
              <w:r>
                <w:rPr>
                  <w:rStyle w:val="a3"/>
                  <w:b/>
                  <w:sz w:val="18"/>
                  <w:szCs w:val="18"/>
                </w:rPr>
                <w:t>-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Kazanische</w:t>
              </w:r>
              <w:r>
                <w:rPr>
                  <w:rStyle w:val="a3"/>
                  <w:b/>
                  <w:sz w:val="18"/>
                  <w:szCs w:val="18"/>
                </w:rPr>
                <w:t>_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schol</w:t>
              </w:r>
              <w:r>
                <w:rPr>
                  <w:rStyle w:val="a3"/>
                  <w:b/>
                  <w:sz w:val="18"/>
                  <w:szCs w:val="18"/>
                </w:rPr>
                <w:t>5@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b/>
                  <w:sz w:val="18"/>
                  <w:szCs w:val="18"/>
                </w:rPr>
                <w:t>.</w:t>
              </w:r>
              <w:r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961F0A" w:rsidRDefault="00961F0A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961F0A" w:rsidRDefault="00961F0A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61F0A" w:rsidRDefault="00AF39CA" w:rsidP="00961F0A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8" o:title="BD21322_"/>
          </v:shape>
        </w:pict>
      </w:r>
    </w:p>
    <w:p w:rsidR="00961F0A" w:rsidRDefault="00961F0A" w:rsidP="00961F0A">
      <w:pPr>
        <w:jc w:val="center"/>
      </w:pPr>
    </w:p>
    <w:p w:rsidR="00961F0A" w:rsidRDefault="00961F0A" w:rsidP="00961F0A">
      <w:pPr>
        <w:jc w:val="center"/>
      </w:pPr>
    </w:p>
    <w:p w:rsidR="00961F0A" w:rsidRDefault="00961F0A" w:rsidP="00961F0A">
      <w:pPr>
        <w:jc w:val="center"/>
      </w:pPr>
    </w:p>
    <w:p w:rsidR="00961F0A" w:rsidRDefault="00961F0A" w:rsidP="00961F0A">
      <w:pPr>
        <w:jc w:val="center"/>
      </w:pPr>
    </w:p>
    <w:p w:rsidR="00961F0A" w:rsidRDefault="00961F0A" w:rsidP="00961F0A">
      <w:pPr>
        <w:ind w:left="284" w:firstLine="720"/>
      </w:pPr>
      <w:r>
        <w:t>«УТВЕРЖДАЮ»</w:t>
      </w:r>
    </w:p>
    <w:p w:rsidR="00961F0A" w:rsidRDefault="00961F0A" w:rsidP="00961F0A">
      <w:pPr>
        <w:ind w:left="284"/>
      </w:pPr>
      <w:r>
        <w:t xml:space="preserve">Директор МБОУ «СОШ №5 </w:t>
      </w:r>
    </w:p>
    <w:p w:rsidR="00961F0A" w:rsidRDefault="00961F0A" w:rsidP="00961F0A">
      <w:pPr>
        <w:ind w:left="284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961F0A" w:rsidRDefault="00961F0A" w:rsidP="00961F0A">
      <w:pPr>
        <w:ind w:left="284"/>
      </w:pPr>
      <w:proofErr w:type="spellStart"/>
      <w:r>
        <w:t>Абдулмеджидов</w:t>
      </w:r>
      <w:proofErr w:type="spellEnd"/>
      <w:r>
        <w:t xml:space="preserve"> Г.М. _______________</w:t>
      </w:r>
    </w:p>
    <w:p w:rsidR="00961F0A" w:rsidRDefault="00961F0A" w:rsidP="00961F0A">
      <w:pPr>
        <w:rPr>
          <w:b/>
        </w:rPr>
      </w:pPr>
    </w:p>
    <w:p w:rsidR="00961F0A" w:rsidRDefault="00961F0A" w:rsidP="00961F0A">
      <w:pPr>
        <w:rPr>
          <w:b/>
        </w:rPr>
      </w:pPr>
    </w:p>
    <w:p w:rsidR="00961F0A" w:rsidRDefault="00961F0A" w:rsidP="00961F0A">
      <w:pPr>
        <w:rPr>
          <w:b/>
        </w:rPr>
      </w:pPr>
    </w:p>
    <w:p w:rsidR="00961F0A" w:rsidRDefault="00961F0A" w:rsidP="00961F0A">
      <w:pPr>
        <w:rPr>
          <w:b/>
        </w:rPr>
      </w:pPr>
    </w:p>
    <w:p w:rsidR="00961F0A" w:rsidRDefault="00961F0A" w:rsidP="00961F0A">
      <w:pPr>
        <w:rPr>
          <w:b/>
        </w:rPr>
      </w:pPr>
    </w:p>
    <w:p w:rsidR="00C17499" w:rsidRDefault="00C17499" w:rsidP="00D141EC">
      <w:pPr>
        <w:rPr>
          <w:b/>
        </w:rPr>
      </w:pPr>
    </w:p>
    <w:p w:rsidR="00961F0A" w:rsidRDefault="00961F0A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8D61EB" w:rsidRDefault="008D61EB" w:rsidP="00D141EC">
      <w:pPr>
        <w:rPr>
          <w:b/>
        </w:rPr>
      </w:pPr>
    </w:p>
    <w:p w:rsidR="008D61EB" w:rsidRDefault="008D61EB" w:rsidP="00D141EC">
      <w:pPr>
        <w:rPr>
          <w:b/>
        </w:rPr>
      </w:pPr>
    </w:p>
    <w:p w:rsidR="008D61EB" w:rsidRDefault="008D61EB" w:rsidP="00D141EC">
      <w:pPr>
        <w:rPr>
          <w:b/>
        </w:rPr>
      </w:pPr>
    </w:p>
    <w:p w:rsidR="00C17499" w:rsidRPr="008D61EB" w:rsidRDefault="00C17499" w:rsidP="008D61EB">
      <w:pPr>
        <w:jc w:val="center"/>
        <w:rPr>
          <w:b/>
          <w:sz w:val="40"/>
          <w:szCs w:val="40"/>
        </w:rPr>
      </w:pPr>
      <w:r w:rsidRPr="008D61EB">
        <w:rPr>
          <w:b/>
          <w:sz w:val="40"/>
          <w:szCs w:val="40"/>
        </w:rPr>
        <w:t>ПОЛОЖЕНИЕ</w:t>
      </w:r>
    </w:p>
    <w:p w:rsidR="00C17499" w:rsidRPr="008D61EB" w:rsidRDefault="00C17499" w:rsidP="00C17499">
      <w:pPr>
        <w:jc w:val="center"/>
        <w:rPr>
          <w:b/>
          <w:sz w:val="40"/>
          <w:szCs w:val="40"/>
        </w:rPr>
      </w:pPr>
      <w:r w:rsidRPr="008D61EB">
        <w:rPr>
          <w:b/>
          <w:sz w:val="40"/>
          <w:szCs w:val="40"/>
        </w:rPr>
        <w:t xml:space="preserve">о методическом совете </w:t>
      </w:r>
      <w:r w:rsidR="005E09E6">
        <w:rPr>
          <w:b/>
          <w:sz w:val="40"/>
          <w:szCs w:val="40"/>
        </w:rPr>
        <w:t>Учреждения</w:t>
      </w:r>
    </w:p>
    <w:p w:rsidR="00C17499" w:rsidRPr="008D61EB" w:rsidRDefault="00C17499" w:rsidP="00D141EC">
      <w:pPr>
        <w:rPr>
          <w:b/>
          <w:sz w:val="40"/>
          <w:szCs w:val="40"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5E09E6" w:rsidRDefault="005E09E6" w:rsidP="00D141EC">
      <w:pPr>
        <w:rPr>
          <w:b/>
        </w:rPr>
      </w:pPr>
    </w:p>
    <w:p w:rsidR="005E09E6" w:rsidRDefault="005E09E6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C17499" w:rsidRDefault="00C17499" w:rsidP="00D141EC">
      <w:pPr>
        <w:rPr>
          <w:b/>
        </w:rPr>
      </w:pPr>
    </w:p>
    <w:p w:rsidR="008D61EB" w:rsidRPr="00D533DD" w:rsidRDefault="008D61EB" w:rsidP="002763BE">
      <w:pPr>
        <w:rPr>
          <w:b/>
        </w:rPr>
      </w:pPr>
    </w:p>
    <w:p w:rsidR="00D94F8F" w:rsidRPr="008D61EB" w:rsidRDefault="00D94F8F" w:rsidP="008D61EB">
      <w:pPr>
        <w:pStyle w:val="a8"/>
        <w:numPr>
          <w:ilvl w:val="0"/>
          <w:numId w:val="13"/>
        </w:numPr>
        <w:jc w:val="both"/>
        <w:rPr>
          <w:b/>
          <w:bCs/>
          <w:color w:val="000000"/>
        </w:rPr>
      </w:pPr>
      <w:bookmarkStart w:id="0" w:name="_GoBack"/>
      <w:bookmarkEnd w:id="0"/>
      <w:r w:rsidRPr="008D61EB">
        <w:rPr>
          <w:b/>
          <w:bCs/>
        </w:rPr>
        <w:lastRenderedPageBreak/>
        <w:t>Общие положения</w:t>
      </w:r>
    </w:p>
    <w:p w:rsidR="00D94F8F" w:rsidRPr="008D61EB" w:rsidRDefault="009614E0" w:rsidP="008D61EB">
      <w:pPr>
        <w:pStyle w:val="a8"/>
        <w:jc w:val="both"/>
        <w:rPr>
          <w:b/>
          <w:bCs/>
          <w:color w:val="000000"/>
        </w:rPr>
      </w:pPr>
      <w:r w:rsidRPr="008D61EB">
        <w:rPr>
          <w:color w:val="000000"/>
        </w:rPr>
        <w:tab/>
      </w:r>
      <w:r w:rsidR="00D94F8F" w:rsidRPr="008D61EB">
        <w:rPr>
          <w:color w:val="000000"/>
        </w:rPr>
        <w:t>Настоящее Положение разработано и утверждено в соответствии с Законом Российской Федерации «Об образовании», Типовым положением об общеобразовательном учреждении</w:t>
      </w:r>
      <w:r w:rsidR="007B1BE8" w:rsidRPr="008D61EB">
        <w:rPr>
          <w:color w:val="000000"/>
        </w:rPr>
        <w:t>.</w:t>
      </w:r>
    </w:p>
    <w:p w:rsidR="00D94F8F" w:rsidRPr="008D61EB" w:rsidRDefault="00D94F8F" w:rsidP="008D61EB">
      <w:pPr>
        <w:pStyle w:val="a8"/>
        <w:ind w:firstLine="708"/>
        <w:jc w:val="both"/>
      </w:pPr>
      <w:r w:rsidRPr="008D61EB">
        <w:t xml:space="preserve">Методический совет создается в целях координации методической работы в </w:t>
      </w:r>
      <w:r w:rsidR="005E09E6">
        <w:t>Учреждении</w:t>
      </w:r>
      <w:r w:rsidRPr="008D61EB">
        <w:t>.</w:t>
      </w:r>
    </w:p>
    <w:p w:rsidR="00744DF3" w:rsidRPr="008D61EB" w:rsidRDefault="00744DF3" w:rsidP="008D61EB">
      <w:pPr>
        <w:pStyle w:val="a8"/>
        <w:ind w:firstLine="708"/>
        <w:jc w:val="both"/>
        <w:rPr>
          <w:b/>
          <w:bCs/>
        </w:rPr>
      </w:pPr>
    </w:p>
    <w:p w:rsidR="00D94F8F" w:rsidRPr="008D61EB" w:rsidRDefault="00D94F8F" w:rsidP="008D61EB">
      <w:pPr>
        <w:pStyle w:val="a8"/>
        <w:ind w:left="426"/>
        <w:jc w:val="both"/>
      </w:pPr>
      <w:r w:rsidRPr="008D61EB">
        <w:rPr>
          <w:b/>
          <w:bCs/>
        </w:rPr>
        <w:t>2. Цель деятельности методического совета:</w:t>
      </w:r>
    </w:p>
    <w:p w:rsidR="00D94F8F" w:rsidRPr="008D61EB" w:rsidRDefault="00D94F8F" w:rsidP="008D61EB">
      <w:pPr>
        <w:pStyle w:val="a8"/>
        <w:ind w:firstLine="708"/>
        <w:jc w:val="both"/>
      </w:pPr>
      <w:r w:rsidRPr="008D61EB">
        <w:t>Методический совет осуществляет общее руководство методической</w:t>
      </w:r>
      <w:r w:rsidR="005E09E6">
        <w:t xml:space="preserve"> </w:t>
      </w:r>
      <w:r w:rsidRPr="008D61EB">
        <w:t xml:space="preserve">и </w:t>
      </w:r>
      <w:r w:rsidR="00967120" w:rsidRPr="008D61EB">
        <w:t xml:space="preserve">инновационной </w:t>
      </w:r>
      <w:r w:rsidRPr="008D61EB">
        <w:t xml:space="preserve"> работой педагогического коллектива </w:t>
      </w:r>
      <w:r w:rsidR="005E09E6">
        <w:rPr>
          <w:color w:val="000000"/>
        </w:rPr>
        <w:t>Учреждения</w:t>
      </w:r>
      <w:r w:rsidRPr="008D61EB">
        <w:t>.</w:t>
      </w:r>
    </w:p>
    <w:p w:rsidR="00744DF3" w:rsidRPr="008D61EB" w:rsidRDefault="00744DF3" w:rsidP="008D61EB">
      <w:pPr>
        <w:pStyle w:val="a8"/>
        <w:ind w:firstLine="708"/>
        <w:jc w:val="both"/>
        <w:rPr>
          <w:b/>
          <w:bCs/>
        </w:rPr>
      </w:pPr>
    </w:p>
    <w:p w:rsidR="00D94F8F" w:rsidRPr="008D61EB" w:rsidRDefault="00D94F8F" w:rsidP="008D61EB">
      <w:pPr>
        <w:pStyle w:val="a8"/>
        <w:ind w:left="426"/>
        <w:jc w:val="both"/>
        <w:rPr>
          <w:b/>
          <w:bCs/>
        </w:rPr>
      </w:pPr>
      <w:r w:rsidRPr="008D61EB">
        <w:rPr>
          <w:b/>
          <w:bCs/>
        </w:rPr>
        <w:t>3. Задачи и основные направления деятельности</w:t>
      </w:r>
    </w:p>
    <w:p w:rsidR="00D94F8F" w:rsidRPr="008D61EB" w:rsidRDefault="00D94F8F" w:rsidP="008D61EB">
      <w:pPr>
        <w:pStyle w:val="a8"/>
        <w:ind w:firstLine="708"/>
        <w:jc w:val="both"/>
      </w:pPr>
      <w:r w:rsidRPr="008D61EB">
        <w:t>3.1. Методический совет создается для решения следующих задач:</w:t>
      </w:r>
    </w:p>
    <w:p w:rsidR="00D94F8F" w:rsidRPr="008D61EB" w:rsidRDefault="00D94F8F" w:rsidP="008D61EB">
      <w:pPr>
        <w:pStyle w:val="a8"/>
        <w:jc w:val="both"/>
      </w:pPr>
      <w:r w:rsidRPr="008D61EB">
        <w:t>- координации деятельности школьных методических объединений и творческих</w:t>
      </w:r>
      <w:r w:rsidR="00967120" w:rsidRPr="008D61EB">
        <w:t xml:space="preserve"> групп учителей</w:t>
      </w:r>
      <w:r w:rsidRPr="008D61EB">
        <w:t>, направленной на развитие методического обеспечения образовательного процесса;</w:t>
      </w:r>
    </w:p>
    <w:p w:rsidR="00D94F8F" w:rsidRPr="008D61EB" w:rsidRDefault="00D94F8F" w:rsidP="008D61EB">
      <w:pPr>
        <w:pStyle w:val="a8"/>
        <w:jc w:val="both"/>
      </w:pPr>
      <w:r w:rsidRPr="008D61EB">
        <w:t>- разработки приоритетных  направлений методической работы;</w:t>
      </w:r>
    </w:p>
    <w:p w:rsidR="00D94F8F" w:rsidRPr="008D61EB" w:rsidRDefault="00967120" w:rsidP="008D61EB">
      <w:pPr>
        <w:pStyle w:val="a8"/>
        <w:jc w:val="both"/>
      </w:pPr>
      <w:r w:rsidRPr="008D61EB">
        <w:t xml:space="preserve">- </w:t>
      </w:r>
      <w:r w:rsidR="00D94F8F" w:rsidRPr="008D61EB">
        <w:t xml:space="preserve">создания условий для развития педагогического и методического мастерства учителей, организации консультирования педагогических работников </w:t>
      </w:r>
      <w:r w:rsidR="005E09E6">
        <w:rPr>
          <w:color w:val="000000"/>
        </w:rPr>
        <w:t>Учреждения</w:t>
      </w:r>
      <w:r w:rsidR="005E09E6" w:rsidRPr="008D61EB">
        <w:t xml:space="preserve"> </w:t>
      </w:r>
      <w:r w:rsidR="00D94F8F" w:rsidRPr="008D61EB">
        <w:t>по проблемам совершенствования профессионального мастерства, методики проведения различных видов занятий и их учебно-методического обеспечения;</w:t>
      </w:r>
    </w:p>
    <w:p w:rsidR="00D94F8F" w:rsidRPr="008D61EB" w:rsidRDefault="00D94F8F" w:rsidP="008D61EB">
      <w:pPr>
        <w:pStyle w:val="a8"/>
        <w:jc w:val="both"/>
      </w:pPr>
      <w:r w:rsidRPr="008D61EB">
        <w:t>- осуществления проблемного анализа образовательного процесса; изучени</w:t>
      </w:r>
      <w:r w:rsidR="00967120" w:rsidRPr="008D61EB">
        <w:t xml:space="preserve">я </w:t>
      </w:r>
      <w:r w:rsidRPr="008D61EB">
        <w:t>результативности работы отдельных педагогов, школьных методических объединений, творческих и проблемных групп, получени</w:t>
      </w:r>
      <w:r w:rsidR="00967120" w:rsidRPr="008D61EB">
        <w:t>я</w:t>
      </w:r>
      <w:r w:rsidRPr="008D61EB">
        <w:t xml:space="preserve"> объективных данных о результатах образовательного процесса;</w:t>
      </w:r>
    </w:p>
    <w:p w:rsidR="00D94F8F" w:rsidRPr="008D61EB" w:rsidRDefault="00D94F8F" w:rsidP="008D61EB">
      <w:pPr>
        <w:pStyle w:val="a8"/>
        <w:jc w:val="both"/>
      </w:pPr>
      <w:r w:rsidRPr="008D61EB">
        <w:t>- организации смотров кабинетов, конкурсов профессионального мастерства педагогов, обобщения и распространения передового педагогического опыта и знакомства с актуальными научно-методическими разработками;</w:t>
      </w:r>
    </w:p>
    <w:p w:rsidR="00D94F8F" w:rsidRPr="008D61EB" w:rsidRDefault="00D94F8F" w:rsidP="008D61EB">
      <w:pPr>
        <w:pStyle w:val="a8"/>
        <w:jc w:val="both"/>
      </w:pPr>
      <w:r w:rsidRPr="008D61EB">
        <w:t>- обеспечения методического сопровождения учебных программ, разработки учебных и дидактических материалов;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организации опытно-поисковой, инновационной и проектно-исследовательской деятельности в </w:t>
      </w:r>
      <w:r w:rsidR="005E09E6">
        <w:rPr>
          <w:color w:val="000000"/>
        </w:rPr>
        <w:t>Учреждении</w:t>
      </w:r>
      <w:r w:rsidRPr="008D61EB">
        <w:t>, направленной на освоение новых педагогических технологий, разработку авторских программ, апробацию учебно-методических комплексов и т.д.;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выявления, обобщения и распространения </w:t>
      </w:r>
      <w:r w:rsidR="009614E0" w:rsidRPr="008D61EB">
        <w:t>продуктивного</w:t>
      </w:r>
      <w:r w:rsidRPr="008D61EB">
        <w:t xml:space="preserve"> педагогического опыта учителей </w:t>
      </w:r>
      <w:r w:rsidR="005E09E6">
        <w:rPr>
          <w:color w:val="000000"/>
        </w:rPr>
        <w:t>Учреждения</w:t>
      </w:r>
      <w:r w:rsidRPr="008D61EB">
        <w:t>;</w:t>
      </w:r>
    </w:p>
    <w:p w:rsidR="00D94F8F" w:rsidRPr="008D61EB" w:rsidRDefault="00D94F8F" w:rsidP="008D61EB">
      <w:pPr>
        <w:pStyle w:val="a8"/>
        <w:jc w:val="both"/>
      </w:pPr>
      <w:r w:rsidRPr="008D61EB">
        <w:t>- организации взаимодействия с другими учреждениями образования с целью обмена опытом и передовыми технологиями в области образования.</w:t>
      </w:r>
    </w:p>
    <w:p w:rsidR="00D94F8F" w:rsidRPr="008D61EB" w:rsidRDefault="00D94F8F" w:rsidP="008D61EB">
      <w:pPr>
        <w:pStyle w:val="a8"/>
        <w:ind w:firstLine="708"/>
        <w:jc w:val="both"/>
      </w:pPr>
      <w:r w:rsidRPr="008D61EB">
        <w:t>3.2. Основные направления деятельности методического совета: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 Принимает участие при разработке  образовательных программ и учебного плана.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 Разрабатывает систему и порядок осуществления текущего и итогового контроля успеваемости учащихся.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 Разрабатывает целевые программы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>.</w:t>
      </w:r>
    </w:p>
    <w:p w:rsidR="00D94F8F" w:rsidRPr="008D61EB" w:rsidRDefault="00D94F8F" w:rsidP="008D61EB">
      <w:pPr>
        <w:pStyle w:val="a8"/>
        <w:jc w:val="both"/>
      </w:pPr>
      <w:r w:rsidRPr="008D61EB">
        <w:t>Утверждает в соответствии с реализуемыми в школе  образовательными программами перечень учебных программ, используемых на ступенях начального общего образования, основного общего образования и среднего (полного) общего образования.</w:t>
      </w:r>
    </w:p>
    <w:p w:rsidR="00D94F8F" w:rsidRPr="008D61EB" w:rsidRDefault="00D94F8F" w:rsidP="008D61EB">
      <w:pPr>
        <w:pStyle w:val="a8"/>
        <w:jc w:val="both"/>
      </w:pPr>
      <w:r w:rsidRPr="008D61EB">
        <w:t>Проводит экспертизу и утверждает авторские программы дополнительного образования педагогов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>.</w:t>
      </w:r>
    </w:p>
    <w:p w:rsidR="00D94F8F" w:rsidRPr="008D61EB" w:rsidRDefault="00D94F8F" w:rsidP="008D61EB">
      <w:pPr>
        <w:pStyle w:val="a8"/>
        <w:jc w:val="both"/>
      </w:pPr>
      <w:r w:rsidRPr="008D61EB">
        <w:t>Определяет приоритетные направления методической  работы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>.</w:t>
      </w:r>
    </w:p>
    <w:p w:rsidR="00D94F8F" w:rsidRPr="008D61EB" w:rsidRDefault="00D94F8F" w:rsidP="008D61EB">
      <w:pPr>
        <w:pStyle w:val="a8"/>
        <w:jc w:val="both"/>
      </w:pPr>
      <w:r w:rsidRPr="008D61EB">
        <w:t>Руководит подготовкой и проведением школьных творческих конференций учащихся, школьных олимпиад,   семинаров и круглых столов  учителей по защите методических проектов и других мероприятий подобного рода.</w:t>
      </w:r>
    </w:p>
    <w:p w:rsidR="00D94F8F" w:rsidRPr="008D61EB" w:rsidRDefault="00D94F8F" w:rsidP="008D61EB">
      <w:pPr>
        <w:pStyle w:val="a8"/>
        <w:jc w:val="both"/>
      </w:pPr>
      <w:r w:rsidRPr="008D61EB">
        <w:t>Проводит работу по обобщению и распространению опыта инновационной деятельности учителей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>.</w:t>
      </w:r>
    </w:p>
    <w:p w:rsidR="00D94F8F" w:rsidRPr="008D61EB" w:rsidRDefault="00D94F8F" w:rsidP="008D61EB">
      <w:pPr>
        <w:pStyle w:val="a8"/>
        <w:jc w:val="both"/>
      </w:pPr>
      <w:r w:rsidRPr="008D61EB">
        <w:t>Утверждает план повышения квалификации педагогических работников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>.</w:t>
      </w:r>
    </w:p>
    <w:p w:rsidR="00D94F8F" w:rsidRPr="008D61EB" w:rsidRDefault="00D94F8F" w:rsidP="008D61EB">
      <w:pPr>
        <w:pStyle w:val="a8"/>
        <w:jc w:val="both"/>
      </w:pPr>
      <w:r w:rsidRPr="008D61EB">
        <w:t>Разрабатывает положения о конкурсах и фестивалях педагогического мастерства и организует их проведение.</w:t>
      </w:r>
    </w:p>
    <w:p w:rsidR="00744DF3" w:rsidRPr="008D61EB" w:rsidRDefault="00744DF3" w:rsidP="008D61EB">
      <w:pPr>
        <w:pStyle w:val="a8"/>
        <w:jc w:val="both"/>
      </w:pPr>
    </w:p>
    <w:p w:rsidR="00D94F8F" w:rsidRPr="008D61EB" w:rsidRDefault="00D94F8F" w:rsidP="008D61EB">
      <w:pPr>
        <w:pStyle w:val="a8"/>
        <w:ind w:left="567"/>
        <w:jc w:val="both"/>
        <w:rPr>
          <w:b/>
          <w:bCs/>
        </w:rPr>
      </w:pPr>
      <w:r w:rsidRPr="008D61EB">
        <w:rPr>
          <w:b/>
          <w:bCs/>
        </w:rPr>
        <w:t>4. Состав методического совета и организация его работы</w:t>
      </w:r>
    </w:p>
    <w:p w:rsidR="009614E0" w:rsidRPr="008D61EB" w:rsidRDefault="00D94F8F" w:rsidP="008D61EB">
      <w:pPr>
        <w:pStyle w:val="a8"/>
        <w:jc w:val="both"/>
      </w:pPr>
      <w:r w:rsidRPr="008D61EB">
        <w:lastRenderedPageBreak/>
        <w:t xml:space="preserve">4.1. В состав методического совета входят директор </w:t>
      </w:r>
      <w:r w:rsidR="005E09E6">
        <w:rPr>
          <w:color w:val="000000"/>
        </w:rPr>
        <w:t>Учреждения</w:t>
      </w:r>
      <w:r w:rsidRPr="008D61EB">
        <w:t xml:space="preserve">, заместители  директора по </w:t>
      </w:r>
      <w:r w:rsidR="009614E0" w:rsidRPr="008D61EB">
        <w:t>научно-методической, учебной</w:t>
      </w:r>
      <w:r w:rsidRPr="008D61EB">
        <w:t xml:space="preserve"> и воспитательной  работе, руководители школьных  методических объединений и  творческих</w:t>
      </w:r>
      <w:r w:rsidR="009614E0" w:rsidRPr="008D61EB">
        <w:t xml:space="preserve"> (</w:t>
      </w:r>
      <w:r w:rsidRPr="008D61EB">
        <w:t xml:space="preserve">проблемных) групп учителей,  опытные учителя </w:t>
      </w:r>
      <w:r w:rsidR="005E09E6">
        <w:rPr>
          <w:color w:val="000000"/>
        </w:rPr>
        <w:t>Учреждения</w:t>
      </w:r>
      <w:r w:rsidRPr="008D61EB">
        <w:t>. Состав методического совета утверждается приказом директора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Pr="008D61EB">
        <w:t xml:space="preserve">. </w:t>
      </w:r>
    </w:p>
    <w:p w:rsidR="00967120" w:rsidRPr="008D61EB" w:rsidRDefault="00D94F8F" w:rsidP="008D61EB">
      <w:pPr>
        <w:pStyle w:val="a8"/>
        <w:jc w:val="both"/>
        <w:rPr>
          <w:rFonts w:eastAsia="MS Mincho"/>
          <w:lang w:eastAsia="ja-JP"/>
        </w:rPr>
      </w:pPr>
      <w:r w:rsidRPr="008D61EB">
        <w:t>4.2. В составе методического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т.п.).</w:t>
      </w:r>
      <w:r w:rsidR="00967120" w:rsidRPr="008D61EB">
        <w:rPr>
          <w:rFonts w:eastAsia="MS Mincho"/>
          <w:lang w:eastAsia="ja-JP"/>
        </w:rPr>
        <w:t xml:space="preserve"> 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</w:t>
      </w:r>
      <w:r w:rsidR="005E09E6" w:rsidRPr="005E09E6">
        <w:rPr>
          <w:color w:val="000000"/>
        </w:rPr>
        <w:t xml:space="preserve"> </w:t>
      </w:r>
      <w:r w:rsidR="005E09E6">
        <w:rPr>
          <w:color w:val="000000"/>
        </w:rPr>
        <w:t>Учреждения</w:t>
      </w:r>
      <w:r w:rsidR="00967120" w:rsidRPr="008D61EB">
        <w:rPr>
          <w:rFonts w:eastAsia="MS Mincho"/>
          <w:lang w:eastAsia="ja-JP"/>
        </w:rPr>
        <w:t xml:space="preserve">, руководствуется решениями Педагогического совета </w:t>
      </w:r>
      <w:r w:rsidR="005E09E6">
        <w:rPr>
          <w:color w:val="000000"/>
        </w:rPr>
        <w:t>Учреждения</w:t>
      </w:r>
      <w:r w:rsidR="00967120" w:rsidRPr="008D61EB">
        <w:rPr>
          <w:rFonts w:eastAsia="MS Mincho"/>
          <w:lang w:eastAsia="ja-JP"/>
        </w:rPr>
        <w:t xml:space="preserve">. </w:t>
      </w:r>
    </w:p>
    <w:p w:rsidR="00D94F8F" w:rsidRPr="008D61EB" w:rsidRDefault="00D94F8F" w:rsidP="008D61EB">
      <w:pPr>
        <w:pStyle w:val="a8"/>
        <w:jc w:val="both"/>
        <w:rPr>
          <w:rFonts w:eastAsia="MS Mincho"/>
          <w:lang w:eastAsia="ja-JP"/>
        </w:rPr>
      </w:pPr>
      <w:r w:rsidRPr="008D61EB">
        <w:t>4.3. Работа методического совета осуществляется на основе годового плана, который утверждается на его заседании.</w:t>
      </w:r>
    </w:p>
    <w:p w:rsidR="00744DF3" w:rsidRPr="008D61EB" w:rsidRDefault="00D94F8F" w:rsidP="008D61EB">
      <w:pPr>
        <w:pStyle w:val="a8"/>
        <w:jc w:val="both"/>
      </w:pPr>
      <w:r w:rsidRPr="008D61EB">
        <w:t xml:space="preserve">4.4. </w:t>
      </w:r>
      <w:r w:rsidR="0072654F" w:rsidRPr="008D61EB">
        <w:t>Периодичность проведения заседаний методического совета не менее 4-х раз в год.</w:t>
      </w:r>
    </w:p>
    <w:p w:rsidR="0056720F" w:rsidRPr="008D61EB" w:rsidRDefault="0056720F" w:rsidP="008D61EB">
      <w:pPr>
        <w:pStyle w:val="a8"/>
        <w:jc w:val="both"/>
      </w:pPr>
    </w:p>
    <w:p w:rsidR="00D94F8F" w:rsidRPr="008D61EB" w:rsidRDefault="00D94F8F" w:rsidP="008D61EB">
      <w:pPr>
        <w:pStyle w:val="a8"/>
        <w:ind w:left="567"/>
        <w:jc w:val="both"/>
        <w:rPr>
          <w:b/>
          <w:bCs/>
        </w:rPr>
      </w:pPr>
      <w:r w:rsidRPr="008D61EB">
        <w:rPr>
          <w:b/>
          <w:bCs/>
        </w:rPr>
        <w:t>5. Права методического совета</w:t>
      </w:r>
    </w:p>
    <w:p w:rsidR="00D94F8F" w:rsidRPr="008D61EB" w:rsidRDefault="00D94F8F" w:rsidP="008D61EB">
      <w:pPr>
        <w:pStyle w:val="a8"/>
        <w:ind w:firstLine="567"/>
        <w:jc w:val="both"/>
      </w:pPr>
      <w:r w:rsidRPr="008D61EB">
        <w:t>Методический совет имеет право: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ставить вопрос о публикации материалов о </w:t>
      </w:r>
      <w:r w:rsidR="009614E0" w:rsidRPr="008D61EB">
        <w:t>продуктивном</w:t>
      </w:r>
      <w:r w:rsidRPr="008D61EB">
        <w:t xml:space="preserve"> педагогическом опыте учителей и  школьного методического объединения или творческой группы. </w:t>
      </w:r>
    </w:p>
    <w:p w:rsidR="00D94F8F" w:rsidRPr="008D61EB" w:rsidRDefault="00D94F8F" w:rsidP="008D61EB">
      <w:pPr>
        <w:pStyle w:val="a8"/>
        <w:jc w:val="both"/>
      </w:pPr>
      <w:r w:rsidRPr="008D61EB">
        <w:t>- рекомендовать учителям различные формы повышения квалификации;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выдвигать учителей для участия в конкурсах «Учитель года», «Самый классный </w:t>
      </w:r>
      <w:proofErr w:type="spellStart"/>
      <w:proofErr w:type="gramStart"/>
      <w:r w:rsidRPr="008D61EB">
        <w:t>классный</w:t>
      </w:r>
      <w:proofErr w:type="spellEnd"/>
      <w:proofErr w:type="gramEnd"/>
      <w:r w:rsidRPr="008D61EB">
        <w:t>»;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ставить вопрос перед администрацией  </w:t>
      </w:r>
      <w:r w:rsidR="005E09E6">
        <w:rPr>
          <w:color w:val="000000"/>
        </w:rPr>
        <w:t>Учреждения</w:t>
      </w:r>
      <w:r w:rsidRPr="008D61EB">
        <w:t xml:space="preserve">  о поощрении </w:t>
      </w:r>
      <w:proofErr w:type="spellStart"/>
      <w:r w:rsidRPr="008D61EB">
        <w:t>учителейза</w:t>
      </w:r>
      <w:proofErr w:type="spellEnd"/>
      <w:r w:rsidRPr="008D61EB">
        <w:t xml:space="preserve"> активное участие в опытно-поисковой, экспериментальной, научно-методической и проектно-исследовательской деятельности, организацию методической работы;</w:t>
      </w:r>
    </w:p>
    <w:p w:rsidR="00D94F8F" w:rsidRPr="008D61EB" w:rsidRDefault="00D94F8F" w:rsidP="008D61EB">
      <w:pPr>
        <w:pStyle w:val="a8"/>
        <w:jc w:val="both"/>
      </w:pPr>
      <w:r w:rsidRPr="008D61EB">
        <w:t xml:space="preserve">- выдвигать предложения по совершенствованию образовательного процесса в </w:t>
      </w:r>
      <w:r w:rsidR="005E09E6">
        <w:rPr>
          <w:color w:val="000000"/>
        </w:rPr>
        <w:t>Учреждении</w:t>
      </w:r>
      <w:r w:rsidRPr="008D61EB">
        <w:t>;</w:t>
      </w:r>
    </w:p>
    <w:p w:rsidR="00D94F8F" w:rsidRPr="008D61EB" w:rsidRDefault="00D94F8F" w:rsidP="008D61EB">
      <w:pPr>
        <w:pStyle w:val="a8"/>
        <w:jc w:val="both"/>
      </w:pPr>
      <w:r w:rsidRPr="008D61EB">
        <w:t>- давать рекомендации школьным методическим объединениям и творческим группам по планированию, содержанию, формам методической работы с учителями.</w:t>
      </w:r>
    </w:p>
    <w:p w:rsidR="00744DF3" w:rsidRPr="008D61EB" w:rsidRDefault="00744DF3" w:rsidP="008D61EB">
      <w:pPr>
        <w:pStyle w:val="a8"/>
        <w:jc w:val="both"/>
      </w:pPr>
    </w:p>
    <w:p w:rsidR="00D94F8F" w:rsidRPr="008D61EB" w:rsidRDefault="00D94F8F" w:rsidP="008D61EB">
      <w:pPr>
        <w:pStyle w:val="a8"/>
        <w:ind w:firstLine="540"/>
        <w:jc w:val="both"/>
        <w:rPr>
          <w:b/>
          <w:bCs/>
        </w:rPr>
      </w:pPr>
      <w:r w:rsidRPr="008D61EB">
        <w:rPr>
          <w:b/>
          <w:bCs/>
        </w:rPr>
        <w:t>6. Документация методического совета</w:t>
      </w:r>
      <w:r w:rsidR="00E814DA">
        <w:rPr>
          <w:b/>
          <w:bCs/>
        </w:rPr>
        <w:t xml:space="preserve">. </w:t>
      </w:r>
      <w:r w:rsidR="00E814DA" w:rsidRPr="00E814DA">
        <w:rPr>
          <w:bCs/>
        </w:rPr>
        <w:t>К</w:t>
      </w:r>
      <w:r w:rsidRPr="008D61EB">
        <w:rPr>
          <w:bCs/>
        </w:rPr>
        <w:t xml:space="preserve"> документации методического совета относятся план его работы на учебный год, протоколы заседаний совета</w:t>
      </w:r>
      <w:r w:rsidR="0056720F" w:rsidRPr="008D61EB">
        <w:rPr>
          <w:bCs/>
        </w:rPr>
        <w:t>.</w:t>
      </w:r>
    </w:p>
    <w:p w:rsidR="00D94F8F" w:rsidRPr="00D141EC" w:rsidRDefault="00D94F8F" w:rsidP="00967120">
      <w:pPr>
        <w:pStyle w:val="a8"/>
        <w:jc w:val="both"/>
        <w:rPr>
          <w:bCs/>
          <w:sz w:val="28"/>
          <w:szCs w:val="28"/>
        </w:rPr>
      </w:pPr>
    </w:p>
    <w:p w:rsidR="00D94F8F" w:rsidRPr="00D141EC" w:rsidRDefault="00D94F8F" w:rsidP="00967120">
      <w:pPr>
        <w:pStyle w:val="a8"/>
        <w:jc w:val="both"/>
        <w:rPr>
          <w:bCs/>
          <w:sz w:val="28"/>
          <w:szCs w:val="28"/>
        </w:rPr>
      </w:pPr>
    </w:p>
    <w:p w:rsidR="00D94F8F" w:rsidRPr="00D141EC" w:rsidRDefault="00D94F8F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744DF3" w:rsidRDefault="00744DF3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DA4454" w:rsidRDefault="00DA4454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DA4454" w:rsidRDefault="00DA4454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DA4454" w:rsidRDefault="00DA4454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DA4454" w:rsidRDefault="00DA4454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DA4454" w:rsidRPr="00D141EC" w:rsidRDefault="00DA4454" w:rsidP="00967120">
      <w:pPr>
        <w:pStyle w:val="a8"/>
        <w:jc w:val="both"/>
        <w:rPr>
          <w:bCs/>
          <w:color w:val="000000"/>
          <w:sz w:val="28"/>
          <w:szCs w:val="28"/>
        </w:rPr>
      </w:pPr>
    </w:p>
    <w:p w:rsidR="00744DF3" w:rsidRPr="00D141EC" w:rsidRDefault="00744DF3" w:rsidP="00967120">
      <w:pPr>
        <w:pStyle w:val="a8"/>
        <w:jc w:val="both"/>
        <w:rPr>
          <w:bCs/>
          <w:color w:val="000000"/>
          <w:sz w:val="28"/>
          <w:szCs w:val="28"/>
        </w:rPr>
      </w:pPr>
    </w:p>
    <w:sectPr w:rsidR="00744DF3" w:rsidRPr="00D141EC" w:rsidSect="005E09E6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22A"/>
    <w:multiLevelType w:val="multilevel"/>
    <w:tmpl w:val="F5B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C1DA8"/>
    <w:multiLevelType w:val="hybridMultilevel"/>
    <w:tmpl w:val="FD463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4B56E2"/>
    <w:multiLevelType w:val="multilevel"/>
    <w:tmpl w:val="D92C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75BE4"/>
    <w:multiLevelType w:val="hybridMultilevel"/>
    <w:tmpl w:val="2808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B4"/>
    <w:multiLevelType w:val="hybridMultilevel"/>
    <w:tmpl w:val="F1E6B57E"/>
    <w:lvl w:ilvl="0" w:tplc="4B92756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4FEF5618"/>
    <w:multiLevelType w:val="multilevel"/>
    <w:tmpl w:val="4D9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B308A"/>
    <w:multiLevelType w:val="hybridMultilevel"/>
    <w:tmpl w:val="F612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B6120"/>
    <w:multiLevelType w:val="multilevel"/>
    <w:tmpl w:val="89CA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3F589D"/>
    <w:multiLevelType w:val="multilevel"/>
    <w:tmpl w:val="A23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24CCB"/>
    <w:multiLevelType w:val="multilevel"/>
    <w:tmpl w:val="836E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F44A7"/>
    <w:multiLevelType w:val="multilevel"/>
    <w:tmpl w:val="106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952DC"/>
    <w:multiLevelType w:val="multilevel"/>
    <w:tmpl w:val="377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94F8F"/>
    <w:rsid w:val="00137B8E"/>
    <w:rsid w:val="00156E9B"/>
    <w:rsid w:val="001D1594"/>
    <w:rsid w:val="001F7A6E"/>
    <w:rsid w:val="00264BEB"/>
    <w:rsid w:val="002763BE"/>
    <w:rsid w:val="003A67E8"/>
    <w:rsid w:val="00417E11"/>
    <w:rsid w:val="005035B3"/>
    <w:rsid w:val="0056720F"/>
    <w:rsid w:val="00592D13"/>
    <w:rsid w:val="005B21BB"/>
    <w:rsid w:val="005E09E6"/>
    <w:rsid w:val="0061382E"/>
    <w:rsid w:val="00617702"/>
    <w:rsid w:val="006F7768"/>
    <w:rsid w:val="0072654F"/>
    <w:rsid w:val="00744DF3"/>
    <w:rsid w:val="007B1BE8"/>
    <w:rsid w:val="008D61EB"/>
    <w:rsid w:val="00955B33"/>
    <w:rsid w:val="009614E0"/>
    <w:rsid w:val="00961F0A"/>
    <w:rsid w:val="00967120"/>
    <w:rsid w:val="00AF39CA"/>
    <w:rsid w:val="00B86028"/>
    <w:rsid w:val="00C15BD4"/>
    <w:rsid w:val="00C17499"/>
    <w:rsid w:val="00CE0DBE"/>
    <w:rsid w:val="00D06E69"/>
    <w:rsid w:val="00D141EC"/>
    <w:rsid w:val="00D23B1B"/>
    <w:rsid w:val="00D94F8F"/>
    <w:rsid w:val="00DA4454"/>
    <w:rsid w:val="00E814DA"/>
    <w:rsid w:val="00F9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F8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2654F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BD4"/>
    <w:rPr>
      <w:color w:val="0000FF"/>
      <w:u w:val="single"/>
    </w:rPr>
  </w:style>
  <w:style w:type="paragraph" w:styleId="z-">
    <w:name w:val="HTML Top of Form"/>
    <w:basedOn w:val="a"/>
    <w:next w:val="a"/>
    <w:hidden/>
    <w:rsid w:val="00C15BD4"/>
    <w:pPr>
      <w:pBdr>
        <w:bottom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paragraph" w:styleId="z-0">
    <w:name w:val="HTML Bottom of Form"/>
    <w:basedOn w:val="a"/>
    <w:next w:val="a"/>
    <w:hidden/>
    <w:rsid w:val="00C15BD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paragraph" w:styleId="a4">
    <w:name w:val="Normal (Web)"/>
    <w:basedOn w:val="a"/>
    <w:rsid w:val="00D23B1B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5">
    <w:name w:val="Strong"/>
    <w:basedOn w:val="a0"/>
    <w:qFormat/>
    <w:rsid w:val="00D23B1B"/>
    <w:rPr>
      <w:b/>
      <w:bCs/>
    </w:rPr>
  </w:style>
  <w:style w:type="character" w:customStyle="1" w:styleId="10">
    <w:name w:val="Заголовок 1 Знак"/>
    <w:basedOn w:val="a0"/>
    <w:link w:val="1"/>
    <w:locked/>
    <w:rsid w:val="0072654F"/>
    <w:rPr>
      <w:sz w:val="28"/>
      <w:lang w:val="ru-RU" w:eastAsia="ru-RU" w:bidi="ar-SA"/>
    </w:rPr>
  </w:style>
  <w:style w:type="paragraph" w:styleId="a6">
    <w:name w:val="Subtitle"/>
    <w:basedOn w:val="a"/>
    <w:next w:val="a"/>
    <w:link w:val="a7"/>
    <w:qFormat/>
    <w:rsid w:val="00967120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7120"/>
    <w:rPr>
      <w:rFonts w:ascii="Cambria" w:eastAsia="Times New Roman" w:hAnsi="Cambria" w:cs="Times New Roman"/>
      <w:sz w:val="24"/>
      <w:szCs w:val="24"/>
    </w:rPr>
  </w:style>
  <w:style w:type="paragraph" w:styleId="a8">
    <w:name w:val="No Spacing"/>
    <w:uiPriority w:val="1"/>
    <w:qFormat/>
    <w:rsid w:val="00967120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rsid w:val="00CE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E0D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F8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2654F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BD4"/>
    <w:rPr>
      <w:color w:val="0000FF"/>
      <w:u w:val="single"/>
    </w:rPr>
  </w:style>
  <w:style w:type="paragraph" w:styleId="z-">
    <w:name w:val="HTML Top of Form"/>
    <w:basedOn w:val="a"/>
    <w:next w:val="a"/>
    <w:hidden/>
    <w:rsid w:val="00C15BD4"/>
    <w:pPr>
      <w:pBdr>
        <w:bottom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paragraph" w:styleId="z-0">
    <w:name w:val="HTML Bottom of Form"/>
    <w:basedOn w:val="a"/>
    <w:next w:val="a"/>
    <w:hidden/>
    <w:rsid w:val="00C15BD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paragraph" w:styleId="a4">
    <w:name w:val="Normal (Web)"/>
    <w:basedOn w:val="a"/>
    <w:rsid w:val="00D23B1B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5">
    <w:name w:val="Strong"/>
    <w:basedOn w:val="a0"/>
    <w:qFormat/>
    <w:rsid w:val="00D23B1B"/>
    <w:rPr>
      <w:b/>
      <w:bCs/>
    </w:rPr>
  </w:style>
  <w:style w:type="character" w:customStyle="1" w:styleId="10">
    <w:name w:val="Заголовок 1 Знак"/>
    <w:basedOn w:val="a0"/>
    <w:link w:val="1"/>
    <w:locked/>
    <w:rsid w:val="0072654F"/>
    <w:rPr>
      <w:sz w:val="28"/>
      <w:lang w:val="ru-RU" w:eastAsia="ru-RU" w:bidi="ar-SA"/>
    </w:rPr>
  </w:style>
  <w:style w:type="paragraph" w:styleId="a6">
    <w:name w:val="Subtitle"/>
    <w:basedOn w:val="a"/>
    <w:next w:val="a"/>
    <w:link w:val="a7"/>
    <w:qFormat/>
    <w:rsid w:val="00967120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7120"/>
    <w:rPr>
      <w:rFonts w:ascii="Cambria" w:eastAsia="Times New Roman" w:hAnsi="Cambria" w:cs="Times New Roman"/>
      <w:sz w:val="24"/>
      <w:szCs w:val="24"/>
    </w:rPr>
  </w:style>
  <w:style w:type="paragraph" w:styleId="a8">
    <w:name w:val="No Spacing"/>
    <w:uiPriority w:val="1"/>
    <w:qFormat/>
    <w:rsid w:val="00967120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rsid w:val="00CE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E0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3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34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1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6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2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7151-93C7-4237-A728-B32C012C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совете </vt:lpstr>
    </vt:vector>
  </TitlesOfParts>
  <Company>МОУ СОШ №3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совете </dc:title>
  <dc:subject/>
  <dc:creator>О.Б.Белкина</dc:creator>
  <cp:keywords/>
  <cp:lastModifiedBy>школа№5</cp:lastModifiedBy>
  <cp:revision>12</cp:revision>
  <cp:lastPrinted>2017-01-17T09:04:00Z</cp:lastPrinted>
  <dcterms:created xsi:type="dcterms:W3CDTF">2013-12-26T09:52:00Z</dcterms:created>
  <dcterms:modified xsi:type="dcterms:W3CDTF">2017-10-10T05:26:00Z</dcterms:modified>
</cp:coreProperties>
</file>