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284"/>
        <w:gridCol w:w="2213"/>
        <w:gridCol w:w="4276"/>
      </w:tblGrid>
      <w:tr w:rsidR="00367A07" w:rsidRPr="00B97D0F" w:rsidTr="00367A07">
        <w:trPr>
          <w:trHeight w:val="1560"/>
          <w:jc w:val="center"/>
        </w:trPr>
        <w:tc>
          <w:tcPr>
            <w:tcW w:w="5670" w:type="dxa"/>
            <w:vAlign w:val="center"/>
          </w:tcPr>
          <w:p w:rsidR="00367A07" w:rsidRPr="00B97D0F" w:rsidRDefault="00367A0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67A07" w:rsidRPr="00B97D0F" w:rsidRDefault="00367A07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7A07" w:rsidRPr="00B97D0F" w:rsidRDefault="00367A07">
            <w:pPr>
              <w:ind w:left="95" w:right="-9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97D0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МУНИЦИПАЛЬНОЕ БЮДЖЕТНОЕ ОБЩЕОБРАЗОВАТЕЛЬНОЕ УЧРЕЖДЕНИЕ</w:t>
            </w:r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«Средняя общеобразовательная школа №5 </w:t>
            </w:r>
          </w:p>
          <w:p w:rsidR="00367A07" w:rsidRPr="00B97D0F" w:rsidRDefault="00367A07">
            <w:pPr>
              <w:ind w:left="95" w:right="-9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с. Нижнее </w:t>
            </w:r>
            <w:proofErr w:type="spellStart"/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Казанище</w:t>
            </w:r>
            <w:proofErr w:type="spellEnd"/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367A07" w:rsidRPr="00B97D0F" w:rsidRDefault="00367A07">
            <w:pPr>
              <w:ind w:left="95" w:right="-9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МО «Буйнакский район»</w:t>
            </w:r>
          </w:p>
          <w:p w:rsidR="00367A07" w:rsidRPr="00B97D0F" w:rsidRDefault="00367A07">
            <w:pPr>
              <w:ind w:left="95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368205  Республика Дагестан </w:t>
            </w:r>
          </w:p>
          <w:p w:rsidR="00367A07" w:rsidRPr="00B97D0F" w:rsidRDefault="00367A07">
            <w:pPr>
              <w:ind w:left="95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Буйнакский район с. </w:t>
            </w:r>
            <w:proofErr w:type="gramStart"/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Нижнее</w:t>
            </w:r>
            <w:proofErr w:type="gramEnd"/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97D0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Казанище</w:t>
            </w:r>
            <w:proofErr w:type="spellEnd"/>
          </w:p>
          <w:p w:rsidR="00367A07" w:rsidRPr="00B97D0F" w:rsidRDefault="00367A0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</w:p>
        </w:tc>
        <w:tc>
          <w:tcPr>
            <w:tcW w:w="2835" w:type="dxa"/>
            <w:vAlign w:val="center"/>
            <w:hideMark/>
          </w:tcPr>
          <w:p w:rsidR="00367A07" w:rsidRPr="00B97D0F" w:rsidRDefault="00367A0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97D0F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789940" cy="877570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67A07" w:rsidRPr="00B97D0F" w:rsidRDefault="00367A07">
            <w:pP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</w:p>
          <w:p w:rsidR="00367A07" w:rsidRPr="00B97D0F" w:rsidRDefault="00367A07">
            <w:pPr>
              <w:ind w:right="167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B97D0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</w:t>
            </w:r>
          </w:p>
          <w:p w:rsidR="00367A07" w:rsidRPr="00B97D0F" w:rsidRDefault="00367A07">
            <w:pPr>
              <w:ind w:right="167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B97D0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367A07" w:rsidRPr="00B97D0F" w:rsidRDefault="00367A07">
            <w:pPr>
              <w:ind w:right="167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B97D0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367A07" w:rsidRPr="00B97D0F" w:rsidRDefault="00367A07">
            <w:pPr>
              <w:ind w:right="167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B97D0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367A07" w:rsidRPr="00B97D0F" w:rsidRDefault="00367A07">
            <w:pPr>
              <w:ind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7D0F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367A07" w:rsidRPr="00B97D0F" w:rsidRDefault="00367A07">
            <w:pPr>
              <w:ind w:right="167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97D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E-mail: </w:t>
            </w:r>
            <w:hyperlink r:id="rId6" w:history="1">
              <w:r w:rsidRPr="00B97D0F">
                <w:rPr>
                  <w:rStyle w:val="af8"/>
                  <w:rFonts w:ascii="Times New Roman" w:hAnsi="Times New Roman" w:cs="Times New Roman"/>
                  <w:b/>
                  <w:sz w:val="18"/>
                  <w:szCs w:val="18"/>
                </w:rPr>
                <w:t>n-Kazanische_sch</w:t>
              </w:r>
              <w:r w:rsidR="00B97D0F">
                <w:rPr>
                  <w:rStyle w:val="af8"/>
                  <w:rFonts w:ascii="Times New Roman" w:hAnsi="Times New Roman" w:cs="Times New Roman"/>
                  <w:b/>
                  <w:sz w:val="18"/>
                  <w:szCs w:val="18"/>
                </w:rPr>
                <w:t>o</w:t>
              </w:r>
              <w:r w:rsidRPr="00B97D0F">
                <w:rPr>
                  <w:rStyle w:val="af8"/>
                  <w:rFonts w:ascii="Times New Roman" w:hAnsi="Times New Roman" w:cs="Times New Roman"/>
                  <w:b/>
                  <w:sz w:val="18"/>
                  <w:szCs w:val="18"/>
                </w:rPr>
                <w:t>ol5@mail.ru</w:t>
              </w:r>
            </w:hyperlink>
          </w:p>
          <w:p w:rsidR="00367A07" w:rsidRPr="00B97D0F" w:rsidRDefault="00367A07">
            <w:pPr>
              <w:ind w:right="167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97D0F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proofErr w:type="spellEnd"/>
            <w:proofErr w:type="gramEnd"/>
            <w:r w:rsidRPr="00B97D0F">
              <w:rPr>
                <w:rFonts w:ascii="Times New Roman" w:hAnsi="Times New Roman" w:cs="Times New Roman"/>
                <w:b/>
                <w:sz w:val="18"/>
                <w:szCs w:val="18"/>
              </w:rPr>
              <w:t>. _______________</w:t>
            </w:r>
          </w:p>
          <w:p w:rsidR="00367A07" w:rsidRPr="00B97D0F" w:rsidRDefault="00367A07">
            <w:pPr>
              <w:ind w:right="167"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67A07" w:rsidRDefault="00976CF2" w:rsidP="00367A07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7" o:title="BD21322_"/>
          </v:shape>
        </w:pict>
      </w:r>
    </w:p>
    <w:p w:rsidR="00367A07" w:rsidRDefault="00367A07" w:rsidP="00367A07">
      <w:pPr>
        <w:jc w:val="center"/>
      </w:pPr>
    </w:p>
    <w:p w:rsidR="00367A07" w:rsidRDefault="00367A07" w:rsidP="00367A07">
      <w:pPr>
        <w:jc w:val="center"/>
      </w:pPr>
    </w:p>
    <w:p w:rsidR="00367A07" w:rsidRDefault="00367A07" w:rsidP="00367A07">
      <w:pPr>
        <w:jc w:val="center"/>
      </w:pPr>
    </w:p>
    <w:p w:rsidR="00367A07" w:rsidRDefault="00367A07" w:rsidP="00367A07">
      <w:pPr>
        <w:jc w:val="center"/>
      </w:pPr>
    </w:p>
    <w:p w:rsidR="00367A07" w:rsidRPr="00B97D0F" w:rsidRDefault="00367A07" w:rsidP="00367A07">
      <w:pPr>
        <w:ind w:left="284" w:firstLine="720"/>
        <w:rPr>
          <w:rFonts w:ascii="Times New Roman" w:hAnsi="Times New Roman" w:cs="Times New Roman"/>
          <w:lang w:val="ru-RU"/>
        </w:rPr>
      </w:pPr>
      <w:r w:rsidRPr="00B97D0F">
        <w:rPr>
          <w:rFonts w:ascii="Times New Roman" w:hAnsi="Times New Roman" w:cs="Times New Roman"/>
          <w:lang w:val="ru-RU"/>
        </w:rPr>
        <w:t>«УТВЕРЖДАЮ»</w:t>
      </w:r>
    </w:p>
    <w:p w:rsidR="00367A07" w:rsidRPr="00B97D0F" w:rsidRDefault="00367A07" w:rsidP="00367A07">
      <w:pPr>
        <w:ind w:left="284"/>
        <w:rPr>
          <w:rFonts w:ascii="Times New Roman" w:hAnsi="Times New Roman" w:cs="Times New Roman"/>
          <w:lang w:val="ru-RU"/>
        </w:rPr>
      </w:pPr>
      <w:r w:rsidRPr="00B97D0F">
        <w:rPr>
          <w:rFonts w:ascii="Times New Roman" w:hAnsi="Times New Roman" w:cs="Times New Roman"/>
          <w:lang w:val="ru-RU"/>
        </w:rPr>
        <w:t xml:space="preserve">Директор МБОУ «СОШ №5 </w:t>
      </w:r>
    </w:p>
    <w:p w:rsidR="00367A07" w:rsidRPr="00B97D0F" w:rsidRDefault="00367A07" w:rsidP="00367A07">
      <w:pPr>
        <w:ind w:left="284"/>
        <w:rPr>
          <w:rFonts w:ascii="Times New Roman" w:hAnsi="Times New Roman" w:cs="Times New Roman"/>
          <w:lang w:val="ru-RU"/>
        </w:rPr>
      </w:pPr>
      <w:r w:rsidRPr="00B97D0F">
        <w:rPr>
          <w:rFonts w:ascii="Times New Roman" w:hAnsi="Times New Roman" w:cs="Times New Roman"/>
          <w:lang w:val="ru-RU"/>
        </w:rPr>
        <w:t xml:space="preserve">с. Нижнее </w:t>
      </w:r>
      <w:proofErr w:type="spellStart"/>
      <w:r w:rsidRPr="00B97D0F">
        <w:rPr>
          <w:rFonts w:ascii="Times New Roman" w:hAnsi="Times New Roman" w:cs="Times New Roman"/>
          <w:lang w:val="ru-RU"/>
        </w:rPr>
        <w:t>Казанище</w:t>
      </w:r>
      <w:proofErr w:type="spellEnd"/>
      <w:r w:rsidRPr="00B97D0F">
        <w:rPr>
          <w:rFonts w:ascii="Times New Roman" w:hAnsi="Times New Roman" w:cs="Times New Roman"/>
          <w:lang w:val="ru-RU"/>
        </w:rPr>
        <w:t>»</w:t>
      </w:r>
    </w:p>
    <w:p w:rsidR="00367A07" w:rsidRPr="00B97D0F" w:rsidRDefault="00367A07" w:rsidP="00367A07">
      <w:pPr>
        <w:ind w:left="284"/>
        <w:rPr>
          <w:rFonts w:ascii="Times New Roman" w:hAnsi="Times New Roman" w:cs="Times New Roman"/>
          <w:lang w:val="ru-RU"/>
        </w:rPr>
      </w:pPr>
      <w:proofErr w:type="spellStart"/>
      <w:r w:rsidRPr="00B97D0F">
        <w:rPr>
          <w:rFonts w:ascii="Times New Roman" w:hAnsi="Times New Roman" w:cs="Times New Roman"/>
          <w:lang w:val="ru-RU"/>
        </w:rPr>
        <w:t>Абдулмеджидов</w:t>
      </w:r>
      <w:proofErr w:type="spellEnd"/>
      <w:r w:rsidRPr="00B97D0F">
        <w:rPr>
          <w:rFonts w:ascii="Times New Roman" w:hAnsi="Times New Roman" w:cs="Times New Roman"/>
          <w:lang w:val="ru-RU"/>
        </w:rPr>
        <w:t xml:space="preserve"> Г.М. _______________</w:t>
      </w:r>
    </w:p>
    <w:p w:rsidR="00367A07" w:rsidRPr="00B97D0F" w:rsidRDefault="00367A07" w:rsidP="00367A07">
      <w:pPr>
        <w:rPr>
          <w:rFonts w:ascii="Times New Roman" w:hAnsi="Times New Roman" w:cs="Times New Roman"/>
          <w:b/>
          <w:lang w:val="ru-RU"/>
        </w:rPr>
      </w:pPr>
    </w:p>
    <w:p w:rsidR="00367A07" w:rsidRPr="00B97D0F" w:rsidRDefault="00367A07" w:rsidP="00367A07">
      <w:pPr>
        <w:rPr>
          <w:rFonts w:ascii="Times New Roman" w:hAnsi="Times New Roman" w:cs="Times New Roman"/>
          <w:b/>
          <w:lang w:val="ru-RU"/>
        </w:rPr>
      </w:pPr>
    </w:p>
    <w:p w:rsidR="00367A07" w:rsidRPr="00B97D0F" w:rsidRDefault="00367A07" w:rsidP="00367A07">
      <w:pPr>
        <w:rPr>
          <w:rFonts w:ascii="Times New Roman" w:hAnsi="Times New Roman" w:cs="Times New Roman"/>
          <w:b/>
          <w:lang w:val="ru-RU"/>
        </w:rPr>
      </w:pPr>
    </w:p>
    <w:p w:rsidR="00367A07" w:rsidRPr="00B97D0F" w:rsidRDefault="00367A07" w:rsidP="00367A07">
      <w:pPr>
        <w:rPr>
          <w:b/>
          <w:lang w:val="ru-RU"/>
        </w:rPr>
      </w:pPr>
    </w:p>
    <w:p w:rsidR="00367A07" w:rsidRPr="00B97D0F" w:rsidRDefault="00367A07" w:rsidP="00367A07">
      <w:pPr>
        <w:rPr>
          <w:b/>
          <w:lang w:val="ru-RU"/>
        </w:rPr>
      </w:pPr>
    </w:p>
    <w:p w:rsidR="00FB5450" w:rsidRDefault="00FB5450" w:rsidP="00FB5450">
      <w:pPr>
        <w:rPr>
          <w:lang w:val="ru-RU"/>
        </w:rPr>
      </w:pPr>
    </w:p>
    <w:p w:rsidR="00367A07" w:rsidRPr="00FB5450" w:rsidRDefault="00367A07" w:rsidP="00FB5450">
      <w:pPr>
        <w:rPr>
          <w:lang w:val="ru-RU"/>
        </w:rPr>
      </w:pPr>
    </w:p>
    <w:p w:rsidR="00FB5450" w:rsidRPr="00FB5450" w:rsidRDefault="00FB5450" w:rsidP="00FB5450">
      <w:pPr>
        <w:rPr>
          <w:lang w:val="ru-RU"/>
        </w:rPr>
      </w:pPr>
    </w:p>
    <w:p w:rsidR="00FB5450" w:rsidRPr="00FB5450" w:rsidRDefault="00FB5450" w:rsidP="00FB5450">
      <w:pPr>
        <w:rPr>
          <w:lang w:val="ru-RU"/>
        </w:rPr>
      </w:pPr>
    </w:p>
    <w:p w:rsidR="00FB5450" w:rsidRPr="00FB5450" w:rsidRDefault="00FB5450" w:rsidP="00FB5450">
      <w:pPr>
        <w:rPr>
          <w:lang w:val="ru-RU"/>
        </w:rPr>
      </w:pPr>
    </w:p>
    <w:p w:rsidR="00FB5450" w:rsidRPr="00FB5450" w:rsidRDefault="00FB5450" w:rsidP="00FB5450">
      <w:pPr>
        <w:rPr>
          <w:lang w:val="ru-RU"/>
        </w:rPr>
      </w:pPr>
    </w:p>
    <w:p w:rsidR="00FB5450" w:rsidRPr="0073667F" w:rsidRDefault="00FB5450" w:rsidP="0073667F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73667F">
        <w:rPr>
          <w:rFonts w:ascii="Times New Roman" w:hAnsi="Times New Roman" w:cs="Times New Roman"/>
          <w:b/>
          <w:sz w:val="40"/>
          <w:szCs w:val="40"/>
          <w:lang w:val="ru-RU"/>
        </w:rPr>
        <w:t>ПОЛОЖЕНИЕ</w:t>
      </w:r>
    </w:p>
    <w:p w:rsidR="000D2B73" w:rsidRDefault="00837E85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</w:pPr>
      <w:r w:rsidRPr="00837E85"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  <w:t xml:space="preserve">о конфликтной комиссии </w:t>
      </w:r>
    </w:p>
    <w:p w:rsidR="00837E85" w:rsidRDefault="00837E85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color w:val="212121"/>
          <w:sz w:val="32"/>
          <w:szCs w:val="40"/>
          <w:lang w:val="ru-RU" w:eastAsia="ru-RU"/>
        </w:rPr>
      </w:pPr>
      <w:r w:rsidRPr="00837E85">
        <w:rPr>
          <w:rFonts w:ascii="Times New Roman" w:hAnsi="Times New Roman" w:cs="Times New Roman"/>
          <w:bCs/>
          <w:color w:val="212121"/>
          <w:sz w:val="32"/>
          <w:szCs w:val="40"/>
          <w:lang w:val="ru-RU" w:eastAsia="ru-RU"/>
        </w:rPr>
        <w:t>образовательного учреждения</w:t>
      </w:r>
    </w:p>
    <w:p w:rsidR="00837E85" w:rsidRDefault="00837E85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</w:pPr>
      <w:r w:rsidRPr="00837E85">
        <w:rPr>
          <w:rFonts w:ascii="Times New Roman" w:hAnsi="Times New Roman" w:cs="Times New Roman"/>
          <w:bCs/>
          <w:color w:val="212121"/>
          <w:sz w:val="32"/>
          <w:szCs w:val="40"/>
          <w:lang w:val="ru-RU" w:eastAsia="ru-RU"/>
        </w:rPr>
        <w:t xml:space="preserve">по вопросам </w:t>
      </w:r>
      <w:r w:rsidRPr="00837E85"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  <w:t xml:space="preserve">разрешения споров </w:t>
      </w:r>
      <w:proofErr w:type="gramStart"/>
      <w:r w:rsidRPr="00837E85"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  <w:t>между</w:t>
      </w:r>
      <w:proofErr w:type="gramEnd"/>
    </w:p>
    <w:p w:rsidR="00FB5450" w:rsidRPr="00837E85" w:rsidRDefault="00837E85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</w:pPr>
      <w:r w:rsidRPr="00837E85">
        <w:rPr>
          <w:rFonts w:ascii="Times New Roman" w:hAnsi="Times New Roman" w:cs="Times New Roman"/>
          <w:bCs/>
          <w:color w:val="000000"/>
          <w:sz w:val="32"/>
          <w:szCs w:val="40"/>
          <w:lang w:val="ru-RU" w:eastAsia="ru-RU"/>
        </w:rPr>
        <w:t>участниками образовательного процесса.</w:t>
      </w: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B97D0F" w:rsidRDefault="00B97D0F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FB5450" w:rsidRDefault="00FB5450" w:rsidP="00FB5450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0D2B73" w:rsidRDefault="000D2B73" w:rsidP="000D2B73">
      <w:pPr>
        <w:pStyle w:val="ac"/>
        <w:shd w:val="clear" w:color="auto" w:fill="FFFFFF"/>
        <w:ind w:left="108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781410" w:rsidRPr="0073667F" w:rsidRDefault="00781410" w:rsidP="00B97D0F">
      <w:pPr>
        <w:pStyle w:val="ac"/>
        <w:numPr>
          <w:ilvl w:val="0"/>
          <w:numId w:val="1"/>
        </w:numPr>
        <w:shd w:val="clear" w:color="auto" w:fill="FFFFFF"/>
        <w:ind w:left="0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ОБЩИЕ ПОЛОЖЕНИЯ.</w:t>
      </w:r>
    </w:p>
    <w:p w:rsidR="0073667F" w:rsidRPr="0073667F" w:rsidRDefault="0073667F" w:rsidP="00B97D0F">
      <w:pPr>
        <w:pStyle w:val="ac"/>
        <w:shd w:val="clear" w:color="auto" w:fill="FFFFFF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Конфликтная комиссия муниципального общеобразовательного учреждения создается временно, на определенный срок, для решения спорных вопросов, относящихся к образова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тельному процессу, текущему контролю знаний, порядку проведения промежуточной атте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стации обучающихся и итоговой (государственной) аттестации выпускников.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Конфликтная комиссия назначается решением совета образовательного учреждения для рассмотрения конфликтной ситуации между участниками образовательного процесса и на период экзаменов; число членов комиссии нечетное, но не менее трех; председатель комис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сии назначается директором из членов руководства общеобразовательного учреждения или председателей соответствующего методического объединения учителей-предметников.</w:t>
      </w:r>
    </w:p>
    <w:p w:rsidR="00781410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Конфликтная комиссия в своей деятельности руководствуется Законом Российской Фе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дерации «Об образовании», типовым положением о данном типе образовательного учрежде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ния, уставом и локальными актами образовательного учреждения, государственными обра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 xml:space="preserve">зовательными стандартами, установленными критериями оценки освоения образовательных программ. </w:t>
      </w:r>
    </w:p>
    <w:p w:rsidR="0073667F" w:rsidRPr="0073667F" w:rsidRDefault="0073667F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pStyle w:val="ac"/>
        <w:numPr>
          <w:ilvl w:val="0"/>
          <w:numId w:val="1"/>
        </w:numPr>
        <w:shd w:val="clear" w:color="auto" w:fill="FFFFFF"/>
        <w:ind w:left="0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ЗАДАЧИ И ФУНКЦИИ КОНФЛИКТНОЙ КОМИССИИ.</w:t>
      </w:r>
    </w:p>
    <w:p w:rsidR="0073667F" w:rsidRPr="0073667F" w:rsidRDefault="0073667F" w:rsidP="00B97D0F">
      <w:pPr>
        <w:pStyle w:val="ac"/>
        <w:shd w:val="clear" w:color="auto" w:fill="FFFFFF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Основной задачей конфликтной комиссии является разрешение конфликтной ситуа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ции между участниками образовательного процесса путем доказательного разъяснения при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нятия оптимального варианта решения в каждом конкретном случае.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Комиссия ра</w:t>
      </w:r>
      <w:r w:rsidR="00FB5450"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ссматривает вопросы организации </w:t>
      </w:r>
      <w:proofErr w:type="gramStart"/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обучения по</w:t>
      </w:r>
      <w:proofErr w:type="gramEnd"/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индивидуальному плану, программе: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разрешение конфликтной ситуации, связанной с введением зачетной системы оценки знаний;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вопросов об объективности оценки знаний по учебному предмету во время те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кущего учебного года, учебной четверти (триместра, полугодия), во время промежуточной или итоговой аттестации, устных выпускных экзаменов (для разрешения конфликтных ситуаций на письменных выпускных экзаменах соз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дается апелляционная комиссия при муниципальном или областном органе управления образованием).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Для решения отдельных вопросов конфликтная комиссия обращается за получением досто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верной информации к участникам конфликта.</w:t>
      </w:r>
    </w:p>
    <w:p w:rsidR="00781410" w:rsidRDefault="00781410" w:rsidP="00B97D0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стам, в компетенции которых находится рассматриваемый вопрос.</w:t>
      </w:r>
    </w:p>
    <w:p w:rsidR="0073667F" w:rsidRPr="0073667F" w:rsidRDefault="0073667F" w:rsidP="00B97D0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pStyle w:val="ac"/>
        <w:numPr>
          <w:ilvl w:val="0"/>
          <w:numId w:val="1"/>
        </w:numPr>
        <w:shd w:val="clear" w:color="auto" w:fill="FFFFFF"/>
        <w:ind w:left="0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ПРАВА ЧЛЕНОВ КОНФЛИКТНОЙ КОМИССИИ.</w:t>
      </w:r>
    </w:p>
    <w:p w:rsidR="0073667F" w:rsidRPr="0073667F" w:rsidRDefault="0073667F" w:rsidP="00B97D0F">
      <w:pPr>
        <w:pStyle w:val="ac"/>
        <w:shd w:val="clear" w:color="auto" w:fill="FFFFFF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Конфликтная комиссия имеет право: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• 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принимать к рассмотрению заявления любого участника образовательного процесса при несогласии с решением или действием руководителя, учителя, классного руководителя, воспитателя, обучающегося;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принять решение по каждому спорному вопросу, относящемуся к ее компетенции (обжа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лование принятого решения возможно в муниципальном отделе управления образовани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ем);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сформировать предметную комиссию для решения вопроса об объективности-выставле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ния отметки за знания обучающегося (решение принимается в течение трех дней с мо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мента поступления заявления, если срок ответа не оговорен дополнительно заявителем);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запрашивать дополнительную документацию, материалы для проведения самостоятель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ного изучения вопроса;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781410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рекомендовать изменения в локальных актах образовательного учреждения с целью де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мократизации основ управления или расширения прав обучающихся.</w:t>
      </w:r>
    </w:p>
    <w:p w:rsidR="0073667F" w:rsidRPr="0073667F" w:rsidRDefault="0073667F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pStyle w:val="ac"/>
        <w:numPr>
          <w:ilvl w:val="0"/>
          <w:numId w:val="1"/>
        </w:numPr>
        <w:shd w:val="clear" w:color="auto" w:fill="FFFFFF"/>
        <w:ind w:left="0" w:hanging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ОБЯЗАННОСТИ ЧЛЕНОВ КОНФЛИКТНОЙ КОМИССИИ.</w:t>
      </w:r>
    </w:p>
    <w:p w:rsidR="0073667F" w:rsidRPr="0073667F" w:rsidRDefault="0073667F" w:rsidP="00B97D0F">
      <w:pPr>
        <w:pStyle w:val="ac"/>
        <w:shd w:val="clear" w:color="auto" w:fill="FFFFFF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lastRenderedPageBreak/>
        <w:t>Члены конфликтной комиссии обязаны: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• 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присутствовать на всех заседаниях комиссии;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принимать активное участие в рассмотрении поданных заявлений в устной или письмен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ной форме;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принимать своевременно решение, если не оговорены дополнительные сроки рассмотре</w:t>
      </w: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softHyphen/>
        <w:t>ния заявления;</w:t>
      </w:r>
    </w:p>
    <w:p w:rsidR="00781410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• давать обоснованный ответ заявителю в устной или письменной форме в соответствии с пожеланием заявителя.</w:t>
      </w:r>
    </w:p>
    <w:p w:rsidR="0073667F" w:rsidRPr="0073667F" w:rsidRDefault="0073667F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pStyle w:val="ac"/>
        <w:numPr>
          <w:ilvl w:val="0"/>
          <w:numId w:val="1"/>
        </w:numPr>
        <w:shd w:val="clear" w:color="auto" w:fill="FFFFFF"/>
        <w:ind w:left="0" w:hanging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ОРГАНИЗАЦИЯ ДЕЯТЕЛЬНОСТИ КОНФЛИКТНОЙ КОМИССИИ.</w:t>
      </w:r>
    </w:p>
    <w:p w:rsidR="0073667F" w:rsidRPr="0073667F" w:rsidRDefault="0073667F" w:rsidP="00B97D0F">
      <w:pPr>
        <w:pStyle w:val="ac"/>
        <w:shd w:val="clear" w:color="auto" w:fill="FFFFFF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Заседания конфликтной комиссии оформляются протоколом.</w:t>
      </w:r>
    </w:p>
    <w:p w:rsidR="00781410" w:rsidRPr="0073667F" w:rsidRDefault="00781410" w:rsidP="00B97D0F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Утверждение членов комиссии и назначение ее председателя оформляются приказом по общеобразовательному учреждению.</w:t>
      </w:r>
    </w:p>
    <w:p w:rsidR="00781410" w:rsidRPr="0073667F" w:rsidRDefault="00781410" w:rsidP="00B97D0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73667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Протоколы заседаний конфликтной комиссии сдаются вместе с отчетом за учебный год совету образовательного учреждения и хранятся в документах совета три года.</w:t>
      </w:r>
    </w:p>
    <w:p w:rsidR="00781410" w:rsidRPr="0073667F" w:rsidRDefault="00781410" w:rsidP="00B97D0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5450" w:rsidRPr="00FB5450" w:rsidRDefault="00FB5450" w:rsidP="00FB545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B5450" w:rsidRPr="00FB5450" w:rsidSect="00B97D0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22CBD"/>
    <w:multiLevelType w:val="hybridMultilevel"/>
    <w:tmpl w:val="0EA2CED4"/>
    <w:lvl w:ilvl="0" w:tplc="ACFA7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4649D"/>
    <w:rsid w:val="0008496E"/>
    <w:rsid w:val="000D2B73"/>
    <w:rsid w:val="001B2C14"/>
    <w:rsid w:val="00367A07"/>
    <w:rsid w:val="00372CCE"/>
    <w:rsid w:val="006076FE"/>
    <w:rsid w:val="006174B4"/>
    <w:rsid w:val="00632792"/>
    <w:rsid w:val="00641B04"/>
    <w:rsid w:val="006552C5"/>
    <w:rsid w:val="006C670D"/>
    <w:rsid w:val="00700120"/>
    <w:rsid w:val="0073667F"/>
    <w:rsid w:val="0074177D"/>
    <w:rsid w:val="00745419"/>
    <w:rsid w:val="0074649D"/>
    <w:rsid w:val="00781410"/>
    <w:rsid w:val="00837E85"/>
    <w:rsid w:val="009638E4"/>
    <w:rsid w:val="00976CF2"/>
    <w:rsid w:val="00A24B37"/>
    <w:rsid w:val="00B97D0F"/>
    <w:rsid w:val="00BD522E"/>
    <w:rsid w:val="00CF4407"/>
    <w:rsid w:val="00D13EA8"/>
    <w:rsid w:val="00D432E7"/>
    <w:rsid w:val="00E27BE4"/>
    <w:rsid w:val="00ED007B"/>
    <w:rsid w:val="00F75A7C"/>
    <w:rsid w:val="00FB5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432E7"/>
    <w:pPr>
      <w:ind w:firstLine="360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432E7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432E7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432E7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432E7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432E7"/>
    <w:pPr>
      <w:spacing w:before="200" w:after="80"/>
      <w:ind w:firstLine="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D432E7"/>
    <w:pPr>
      <w:spacing w:before="280" w:after="100"/>
      <w:ind w:firstLine="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D432E7"/>
    <w:pPr>
      <w:spacing w:before="320" w:after="100"/>
      <w:ind w:firstLine="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432E7"/>
    <w:pPr>
      <w:spacing w:before="320" w:after="100"/>
      <w:ind w:firstLine="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432E7"/>
    <w:pPr>
      <w:spacing w:before="320" w:after="100"/>
      <w:ind w:firstLine="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432E7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D432E7"/>
    <w:rPr>
      <w:rFonts w:ascii="Cambria" w:hAnsi="Cambria" w:cs="Cambria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D432E7"/>
    <w:rPr>
      <w:rFonts w:ascii="Cambria" w:hAnsi="Cambria" w:cs="Cambria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D432E7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D432E7"/>
    <w:rPr>
      <w:rFonts w:ascii="Cambria" w:hAnsi="Cambria" w:cs="Cambria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D432E7"/>
    <w:rPr>
      <w:rFonts w:ascii="Cambria" w:hAnsi="Cambria" w:cs="Cambria"/>
      <w:i/>
      <w:iCs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D432E7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D432E7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432E7"/>
    <w:rPr>
      <w:rFonts w:ascii="Cambria" w:hAnsi="Cambria" w:cs="Cambria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D432E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432E7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99"/>
    <w:locked/>
    <w:rsid w:val="00D432E7"/>
    <w:rPr>
      <w:rFonts w:ascii="Cambria" w:hAnsi="Cambria" w:cs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D432E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D432E7"/>
    <w:rPr>
      <w:rFonts w:ascii="Calibri" w:cs="Calibri"/>
      <w:i/>
      <w:iCs/>
      <w:sz w:val="24"/>
      <w:szCs w:val="24"/>
    </w:rPr>
  </w:style>
  <w:style w:type="character" w:styleId="a8">
    <w:name w:val="Strong"/>
    <w:uiPriority w:val="99"/>
    <w:qFormat/>
    <w:rsid w:val="00D432E7"/>
    <w:rPr>
      <w:b/>
      <w:bCs/>
      <w:spacing w:val="0"/>
    </w:rPr>
  </w:style>
  <w:style w:type="character" w:styleId="a9">
    <w:name w:val="Emphasis"/>
    <w:uiPriority w:val="99"/>
    <w:qFormat/>
    <w:rsid w:val="00D432E7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99"/>
    <w:qFormat/>
    <w:rsid w:val="00D432E7"/>
    <w:pPr>
      <w:ind w:firstLine="0"/>
    </w:pPr>
  </w:style>
  <w:style w:type="character" w:customStyle="1" w:styleId="ab">
    <w:name w:val="Без интервала Знак"/>
    <w:basedOn w:val="a0"/>
    <w:link w:val="aa"/>
    <w:uiPriority w:val="99"/>
    <w:locked/>
    <w:rsid w:val="00D432E7"/>
  </w:style>
  <w:style w:type="paragraph" w:styleId="ac">
    <w:name w:val="List Paragraph"/>
    <w:basedOn w:val="a"/>
    <w:uiPriority w:val="99"/>
    <w:qFormat/>
    <w:rsid w:val="00D432E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D432E7"/>
    <w:rPr>
      <w:rFonts w:ascii="Cambria" w:eastAsia="Times New Roman" w:hAnsi="Cambria" w:cs="Cambria"/>
      <w:i/>
      <w:iCs/>
      <w:color w:val="5A5A5A"/>
    </w:rPr>
  </w:style>
  <w:style w:type="character" w:customStyle="1" w:styleId="22">
    <w:name w:val="Цитата 2 Знак"/>
    <w:link w:val="21"/>
    <w:uiPriority w:val="99"/>
    <w:locked/>
    <w:rsid w:val="00D432E7"/>
    <w:rPr>
      <w:rFonts w:ascii="Cambria" w:hAnsi="Cambria" w:cs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D432E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99"/>
    <w:locked/>
    <w:rsid w:val="00D432E7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99"/>
    <w:qFormat/>
    <w:rsid w:val="00D432E7"/>
    <w:rPr>
      <w:i/>
      <w:iCs/>
      <w:color w:val="5A5A5A"/>
    </w:rPr>
  </w:style>
  <w:style w:type="character" w:styleId="af0">
    <w:name w:val="Intense Emphasis"/>
    <w:uiPriority w:val="99"/>
    <w:qFormat/>
    <w:rsid w:val="00D432E7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99"/>
    <w:qFormat/>
    <w:rsid w:val="00D432E7"/>
    <w:rPr>
      <w:color w:val="auto"/>
      <w:u w:val="single" w:color="9BBB59"/>
    </w:rPr>
  </w:style>
  <w:style w:type="character" w:styleId="af2">
    <w:name w:val="Intense Reference"/>
    <w:uiPriority w:val="99"/>
    <w:qFormat/>
    <w:rsid w:val="00D432E7"/>
    <w:rPr>
      <w:b/>
      <w:bCs/>
      <w:color w:val="auto"/>
      <w:u w:val="single" w:color="9BBB59"/>
    </w:rPr>
  </w:style>
  <w:style w:type="character" w:styleId="af3">
    <w:name w:val="Book Title"/>
    <w:uiPriority w:val="99"/>
    <w:qFormat/>
    <w:rsid w:val="00D432E7"/>
    <w:rPr>
      <w:rFonts w:ascii="Cambria" w:hAnsi="Cambria" w:cs="Cambria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D432E7"/>
    <w:pPr>
      <w:outlineLvl w:val="9"/>
    </w:pPr>
  </w:style>
  <w:style w:type="paragraph" w:styleId="af5">
    <w:name w:val="Normal (Web)"/>
    <w:basedOn w:val="a"/>
    <w:uiPriority w:val="99"/>
    <w:semiHidden/>
    <w:rsid w:val="0074649D"/>
    <w:pPr>
      <w:ind w:firstLine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11">
    <w:name w:val="Без интервала1"/>
    <w:uiPriority w:val="99"/>
    <w:rsid w:val="00E27BE4"/>
    <w:rPr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E27BE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B52374"/>
    <w:rPr>
      <w:rFonts w:ascii="Times New Roman" w:hAnsi="Times New Roman"/>
      <w:sz w:val="0"/>
      <w:szCs w:val="0"/>
      <w:lang w:val="en-US" w:eastAsia="en-US"/>
    </w:rPr>
  </w:style>
  <w:style w:type="character" w:styleId="af8">
    <w:name w:val="Hyperlink"/>
    <w:rsid w:val="00FB54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432E7"/>
    <w:pPr>
      <w:ind w:firstLine="360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D432E7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432E7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432E7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432E7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432E7"/>
    <w:pPr>
      <w:spacing w:before="200" w:after="80"/>
      <w:ind w:firstLine="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D432E7"/>
    <w:pPr>
      <w:spacing w:before="280" w:after="100"/>
      <w:ind w:firstLine="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D432E7"/>
    <w:pPr>
      <w:spacing w:before="320" w:after="100"/>
      <w:ind w:firstLine="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432E7"/>
    <w:pPr>
      <w:spacing w:before="320" w:after="100"/>
      <w:ind w:firstLine="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432E7"/>
    <w:pPr>
      <w:spacing w:before="320" w:after="100"/>
      <w:ind w:firstLine="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432E7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D432E7"/>
    <w:rPr>
      <w:rFonts w:ascii="Cambria" w:hAnsi="Cambria" w:cs="Cambria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D432E7"/>
    <w:rPr>
      <w:rFonts w:ascii="Cambria" w:hAnsi="Cambria" w:cs="Cambria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D432E7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D432E7"/>
    <w:rPr>
      <w:rFonts w:ascii="Cambria" w:hAnsi="Cambria" w:cs="Cambria"/>
      <w:color w:val="4F81BD"/>
    </w:rPr>
  </w:style>
  <w:style w:type="character" w:customStyle="1" w:styleId="60">
    <w:name w:val="Заголовок 6 Знак"/>
    <w:link w:val="6"/>
    <w:uiPriority w:val="99"/>
    <w:semiHidden/>
    <w:locked/>
    <w:rsid w:val="00D432E7"/>
    <w:rPr>
      <w:rFonts w:ascii="Cambria" w:hAnsi="Cambria" w:cs="Cambria"/>
      <w:i/>
      <w:iCs/>
      <w:color w:val="4F81BD"/>
    </w:rPr>
  </w:style>
  <w:style w:type="character" w:customStyle="1" w:styleId="70">
    <w:name w:val="Заголовок 7 Знак"/>
    <w:link w:val="7"/>
    <w:uiPriority w:val="99"/>
    <w:semiHidden/>
    <w:locked/>
    <w:rsid w:val="00D432E7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9"/>
    <w:semiHidden/>
    <w:locked/>
    <w:rsid w:val="00D432E7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432E7"/>
    <w:rPr>
      <w:rFonts w:ascii="Cambria" w:hAnsi="Cambria" w:cs="Cambria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99"/>
    <w:qFormat/>
    <w:rsid w:val="00D432E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D432E7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99"/>
    <w:locked/>
    <w:rsid w:val="00D432E7"/>
    <w:rPr>
      <w:rFonts w:ascii="Cambria" w:hAnsi="Cambria" w:cs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D432E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D432E7"/>
    <w:rPr>
      <w:rFonts w:ascii="Calibri" w:cs="Calibri"/>
      <w:i/>
      <w:iCs/>
      <w:sz w:val="24"/>
      <w:szCs w:val="24"/>
    </w:rPr>
  </w:style>
  <w:style w:type="character" w:styleId="a8">
    <w:name w:val="Strong"/>
    <w:uiPriority w:val="99"/>
    <w:qFormat/>
    <w:rsid w:val="00D432E7"/>
    <w:rPr>
      <w:b/>
      <w:bCs/>
      <w:spacing w:val="0"/>
    </w:rPr>
  </w:style>
  <w:style w:type="character" w:styleId="a9">
    <w:name w:val="Emphasis"/>
    <w:uiPriority w:val="99"/>
    <w:qFormat/>
    <w:rsid w:val="00D432E7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99"/>
    <w:qFormat/>
    <w:rsid w:val="00D432E7"/>
    <w:pPr>
      <w:ind w:firstLine="0"/>
    </w:pPr>
  </w:style>
  <w:style w:type="character" w:customStyle="1" w:styleId="ab">
    <w:name w:val="Без интервала Знак"/>
    <w:basedOn w:val="a0"/>
    <w:link w:val="aa"/>
    <w:uiPriority w:val="99"/>
    <w:locked/>
    <w:rsid w:val="00D432E7"/>
  </w:style>
  <w:style w:type="paragraph" w:styleId="ac">
    <w:name w:val="List Paragraph"/>
    <w:basedOn w:val="a"/>
    <w:uiPriority w:val="99"/>
    <w:qFormat/>
    <w:rsid w:val="00D432E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D432E7"/>
    <w:rPr>
      <w:rFonts w:ascii="Cambria" w:eastAsia="Times New Roman" w:hAnsi="Cambria" w:cs="Cambria"/>
      <w:i/>
      <w:iCs/>
      <w:color w:val="5A5A5A"/>
    </w:rPr>
  </w:style>
  <w:style w:type="character" w:customStyle="1" w:styleId="22">
    <w:name w:val="Цитата 2 Знак"/>
    <w:link w:val="21"/>
    <w:uiPriority w:val="99"/>
    <w:locked/>
    <w:rsid w:val="00D432E7"/>
    <w:rPr>
      <w:rFonts w:ascii="Cambria" w:hAnsi="Cambria" w:cs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D432E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99"/>
    <w:locked/>
    <w:rsid w:val="00D432E7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99"/>
    <w:qFormat/>
    <w:rsid w:val="00D432E7"/>
    <w:rPr>
      <w:i/>
      <w:iCs/>
      <w:color w:val="5A5A5A"/>
    </w:rPr>
  </w:style>
  <w:style w:type="character" w:styleId="af0">
    <w:name w:val="Intense Emphasis"/>
    <w:uiPriority w:val="99"/>
    <w:qFormat/>
    <w:rsid w:val="00D432E7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99"/>
    <w:qFormat/>
    <w:rsid w:val="00D432E7"/>
    <w:rPr>
      <w:color w:val="auto"/>
      <w:u w:val="single" w:color="9BBB59"/>
    </w:rPr>
  </w:style>
  <w:style w:type="character" w:styleId="af2">
    <w:name w:val="Intense Reference"/>
    <w:uiPriority w:val="99"/>
    <w:qFormat/>
    <w:rsid w:val="00D432E7"/>
    <w:rPr>
      <w:b/>
      <w:bCs/>
      <w:color w:val="auto"/>
      <w:u w:val="single" w:color="9BBB59"/>
    </w:rPr>
  </w:style>
  <w:style w:type="character" w:styleId="af3">
    <w:name w:val="Book Title"/>
    <w:uiPriority w:val="99"/>
    <w:qFormat/>
    <w:rsid w:val="00D432E7"/>
    <w:rPr>
      <w:rFonts w:ascii="Cambria" w:hAnsi="Cambria" w:cs="Cambria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D432E7"/>
    <w:pPr>
      <w:outlineLvl w:val="9"/>
    </w:pPr>
  </w:style>
  <w:style w:type="paragraph" w:styleId="af5">
    <w:name w:val="Normal (Web)"/>
    <w:basedOn w:val="a"/>
    <w:uiPriority w:val="99"/>
    <w:semiHidden/>
    <w:rsid w:val="0074649D"/>
    <w:pPr>
      <w:ind w:firstLine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11">
    <w:name w:val="Без интервала1"/>
    <w:uiPriority w:val="99"/>
    <w:rsid w:val="00E27BE4"/>
    <w:rPr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E27BE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B52374"/>
    <w:rPr>
      <w:rFonts w:ascii="Times New Roman" w:hAnsi="Times New Roman"/>
      <w:sz w:val="0"/>
      <w:szCs w:val="0"/>
      <w:lang w:val="en-US" w:eastAsia="en-US"/>
    </w:rPr>
  </w:style>
  <w:style w:type="character" w:styleId="af8">
    <w:name w:val="Hyperlink"/>
    <w:rsid w:val="00FB54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</Company>
  <LinksUpToDate>false</LinksUpToDate>
  <CharactersWithSpaces>5048</CharactersWithSpaces>
  <SharedDoc>false</SharedDoc>
  <HLinks>
    <vt:vector size="6" baseType="variant">
      <vt:variant>
        <vt:i4>589857</vt:i4>
      </vt:variant>
      <vt:variant>
        <vt:i4>0</vt:i4>
      </vt:variant>
      <vt:variant>
        <vt:i4>0</vt:i4>
      </vt:variant>
      <vt:variant>
        <vt:i4>5</vt:i4>
      </vt:variant>
      <vt:variant>
        <vt:lpwstr>mailto:Atlanaul@rambler.ru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Изотова</dc:creator>
  <cp:keywords/>
  <dc:description/>
  <cp:lastModifiedBy>школа№5</cp:lastModifiedBy>
  <cp:revision>12</cp:revision>
  <cp:lastPrinted>2017-10-10T05:20:00Z</cp:lastPrinted>
  <dcterms:created xsi:type="dcterms:W3CDTF">2013-12-25T08:19:00Z</dcterms:created>
  <dcterms:modified xsi:type="dcterms:W3CDTF">2017-10-10T05:20:00Z</dcterms:modified>
</cp:coreProperties>
</file>