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33F" w:rsidRPr="00FC0B46" w:rsidRDefault="006B033F" w:rsidP="006B033F">
      <w:pPr>
        <w:rPr>
          <w:rFonts w:ascii="Times New Roman" w:hAnsi="Times New Roman" w:cs="Times New Roman"/>
          <w:b/>
          <w:sz w:val="28"/>
          <w:szCs w:val="56"/>
        </w:rPr>
      </w:pPr>
    </w:p>
    <w:p w:rsidR="006B033F" w:rsidRPr="008F0815" w:rsidRDefault="006B033F" w:rsidP="006B033F">
      <w:pPr>
        <w:spacing w:after="0" w:line="240" w:lineRule="auto"/>
        <w:ind w:left="284" w:firstLine="720"/>
        <w:jc w:val="right"/>
        <w:rPr>
          <w:rFonts w:ascii="Times New Roman" w:hAnsi="Times New Roman" w:cs="Times New Roman"/>
          <w:b/>
          <w:szCs w:val="20"/>
        </w:rPr>
      </w:pPr>
      <w:r w:rsidRPr="008F0815">
        <w:rPr>
          <w:rFonts w:ascii="Times New Roman" w:hAnsi="Times New Roman" w:cs="Times New Roman"/>
          <w:b/>
          <w:szCs w:val="20"/>
        </w:rPr>
        <w:t>«УТВЕРЖДАЮ»</w:t>
      </w:r>
    </w:p>
    <w:p w:rsidR="006B033F" w:rsidRPr="008F0815" w:rsidRDefault="006B033F" w:rsidP="006B033F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Cs w:val="20"/>
        </w:rPr>
      </w:pPr>
      <w:r w:rsidRPr="008F0815">
        <w:rPr>
          <w:rFonts w:ascii="Times New Roman" w:hAnsi="Times New Roman" w:cs="Times New Roman"/>
          <w:b/>
          <w:szCs w:val="20"/>
        </w:rPr>
        <w:t xml:space="preserve">Директор МБОУ «СОШ №5 </w:t>
      </w:r>
    </w:p>
    <w:p w:rsidR="006B033F" w:rsidRPr="008F0815" w:rsidRDefault="006B033F" w:rsidP="006B033F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Cs w:val="20"/>
        </w:rPr>
      </w:pPr>
      <w:r w:rsidRPr="008F0815">
        <w:rPr>
          <w:rFonts w:ascii="Times New Roman" w:hAnsi="Times New Roman" w:cs="Times New Roman"/>
          <w:b/>
          <w:szCs w:val="20"/>
        </w:rPr>
        <w:t xml:space="preserve">с. Нижнее </w:t>
      </w:r>
      <w:proofErr w:type="spellStart"/>
      <w:r w:rsidRPr="008F0815">
        <w:rPr>
          <w:rFonts w:ascii="Times New Roman" w:hAnsi="Times New Roman" w:cs="Times New Roman"/>
          <w:b/>
          <w:szCs w:val="20"/>
        </w:rPr>
        <w:t>Казанище</w:t>
      </w:r>
      <w:proofErr w:type="spellEnd"/>
      <w:r w:rsidRPr="008F0815">
        <w:rPr>
          <w:rFonts w:ascii="Times New Roman" w:hAnsi="Times New Roman" w:cs="Times New Roman"/>
          <w:b/>
          <w:szCs w:val="20"/>
        </w:rPr>
        <w:t>»</w:t>
      </w:r>
    </w:p>
    <w:p w:rsidR="006B033F" w:rsidRPr="008F0815" w:rsidRDefault="006B033F" w:rsidP="006B033F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Cs w:val="20"/>
        </w:rPr>
      </w:pPr>
      <w:r w:rsidRPr="008F0815">
        <w:rPr>
          <w:rFonts w:ascii="Times New Roman" w:hAnsi="Times New Roman" w:cs="Times New Roman"/>
          <w:b/>
          <w:szCs w:val="20"/>
        </w:rPr>
        <w:t>_______________</w:t>
      </w:r>
      <w:proofErr w:type="spellStart"/>
      <w:r w:rsidRPr="008F0815">
        <w:rPr>
          <w:rFonts w:ascii="Times New Roman" w:hAnsi="Times New Roman" w:cs="Times New Roman"/>
          <w:b/>
          <w:szCs w:val="20"/>
        </w:rPr>
        <w:t>Абдулмеджидов</w:t>
      </w:r>
      <w:proofErr w:type="spellEnd"/>
      <w:r w:rsidRPr="008F0815">
        <w:rPr>
          <w:rFonts w:ascii="Times New Roman" w:hAnsi="Times New Roman" w:cs="Times New Roman"/>
          <w:b/>
          <w:szCs w:val="20"/>
        </w:rPr>
        <w:t xml:space="preserve"> Г.М. </w:t>
      </w:r>
    </w:p>
    <w:p w:rsidR="006B033F" w:rsidRDefault="006B033F" w:rsidP="006B033F">
      <w:pPr>
        <w:spacing w:after="0" w:line="240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</w:p>
    <w:p w:rsidR="006B033F" w:rsidRDefault="006B033F" w:rsidP="006B033F">
      <w:pPr>
        <w:spacing w:after="0" w:line="240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</w:p>
    <w:p w:rsidR="006B033F" w:rsidRPr="008F0815" w:rsidRDefault="006B033F" w:rsidP="006B033F">
      <w:pPr>
        <w:spacing w:after="0" w:line="240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</w:p>
    <w:p w:rsidR="006B033F" w:rsidRDefault="006B033F" w:rsidP="006B033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E7AAF">
        <w:rPr>
          <w:rFonts w:ascii="Times New Roman" w:hAnsi="Times New Roman" w:cs="Times New Roman"/>
          <w:b/>
          <w:sz w:val="56"/>
          <w:szCs w:val="56"/>
        </w:rPr>
        <w:t>Расписание звонков</w:t>
      </w:r>
    </w:p>
    <w:p w:rsidR="006B033F" w:rsidRPr="008F0815" w:rsidRDefault="006B033F" w:rsidP="006B033F">
      <w:pPr>
        <w:jc w:val="center"/>
        <w:rPr>
          <w:rFonts w:ascii="Times New Roman" w:hAnsi="Times New Roman" w:cs="Times New Roman"/>
          <w:b/>
          <w:sz w:val="56"/>
          <w:szCs w:val="56"/>
        </w:rPr>
        <w:sectPr w:rsidR="006B033F" w:rsidRPr="008F0815" w:rsidSect="00496CB6">
          <w:pgSz w:w="16838" w:h="11906" w:orient="landscape"/>
          <w:pgMar w:top="850" w:right="1134" w:bottom="1701" w:left="1134" w:header="708" w:footer="708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  <w:docGrid w:linePitch="360"/>
        </w:sectPr>
      </w:pPr>
      <w:r>
        <w:rPr>
          <w:b/>
          <w:color w:val="000000"/>
          <w:sz w:val="28"/>
          <w:szCs w:val="28"/>
        </w:rPr>
        <w:t xml:space="preserve">домашнего обучения  </w:t>
      </w:r>
      <w:r>
        <w:rPr>
          <w:b/>
          <w:color w:val="000000"/>
          <w:sz w:val="28"/>
          <w:szCs w:val="28"/>
        </w:rPr>
        <w:br/>
        <w:t xml:space="preserve">на период </w:t>
      </w:r>
      <w:r>
        <w:rPr>
          <w:rFonts w:eastAsia="Calibri"/>
          <w:b/>
          <w:iCs/>
          <w:color w:val="000000"/>
          <w:sz w:val="28"/>
          <w:szCs w:val="28"/>
        </w:rPr>
        <w:t>дистанционного обучения</w:t>
      </w:r>
    </w:p>
    <w:p w:rsidR="006B033F" w:rsidRDefault="006B033F" w:rsidP="006B033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B033F" w:rsidRDefault="006B033F" w:rsidP="006B033F">
      <w:pPr>
        <w:rPr>
          <w:rFonts w:ascii="Times New Roman" w:hAnsi="Times New Roman" w:cs="Times New Roman"/>
          <w:b/>
          <w:sz w:val="56"/>
          <w:szCs w:val="56"/>
        </w:rPr>
        <w:sectPr w:rsidR="006B033F" w:rsidSect="007E7AAF">
          <w:type w:val="continuous"/>
          <w:pgSz w:w="16838" w:h="11906" w:orient="landscape"/>
          <w:pgMar w:top="850" w:right="1134" w:bottom="1701" w:left="1134" w:header="708" w:footer="708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2" w:space="708"/>
          <w:docGrid w:linePitch="360"/>
        </w:sectPr>
      </w:pPr>
    </w:p>
    <w:tbl>
      <w:tblPr>
        <w:tblStyle w:val="a3"/>
        <w:tblW w:w="13320" w:type="dxa"/>
        <w:jc w:val="center"/>
        <w:tblLook w:val="04A0" w:firstRow="1" w:lastRow="0" w:firstColumn="1" w:lastColumn="0" w:noHBand="0" w:noVBand="1"/>
      </w:tblPr>
      <w:tblGrid>
        <w:gridCol w:w="1413"/>
        <w:gridCol w:w="4819"/>
        <w:gridCol w:w="3544"/>
        <w:gridCol w:w="3544"/>
      </w:tblGrid>
      <w:tr w:rsidR="006B033F" w:rsidTr="009E74FB">
        <w:trPr>
          <w:jc w:val="center"/>
        </w:trPr>
        <w:tc>
          <w:tcPr>
            <w:tcW w:w="1413" w:type="dxa"/>
          </w:tcPr>
          <w:p w:rsidR="006B033F" w:rsidRDefault="006B033F" w:rsidP="009E74FB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F249C8">
              <w:rPr>
                <w:rFonts w:ascii="Times New Roman" w:hAnsi="Times New Roman" w:cs="Times New Roman"/>
                <w:b/>
                <w:sz w:val="32"/>
                <w:szCs w:val="44"/>
              </w:rPr>
              <w:lastRenderedPageBreak/>
              <w:t>№ урока</w:t>
            </w:r>
          </w:p>
        </w:tc>
        <w:tc>
          <w:tcPr>
            <w:tcW w:w="4819" w:type="dxa"/>
          </w:tcPr>
          <w:p w:rsidR="006B033F" w:rsidRPr="00FC0B46" w:rsidRDefault="006B033F" w:rsidP="009E74FB">
            <w:pPr>
              <w:jc w:val="center"/>
              <w:rPr>
                <w:rFonts w:ascii="Times New Roman" w:hAnsi="Times New Roman" w:cs="Times New Roman"/>
                <w:b/>
                <w:sz w:val="44"/>
                <w:szCs w:val="56"/>
              </w:rPr>
            </w:pPr>
            <w:r w:rsidRPr="00FC0B46">
              <w:rPr>
                <w:rFonts w:ascii="Times New Roman" w:hAnsi="Times New Roman" w:cs="Times New Roman"/>
                <w:b/>
                <w:sz w:val="44"/>
                <w:szCs w:val="56"/>
              </w:rPr>
              <w:t xml:space="preserve">  </w:t>
            </w:r>
            <w:r w:rsidRPr="00FC0B46">
              <w:rPr>
                <w:rFonts w:ascii="Times New Roman" w:hAnsi="Times New Roman" w:cs="Times New Roman"/>
                <w:b/>
                <w:sz w:val="44"/>
                <w:szCs w:val="56"/>
                <w:lang w:val="en-US"/>
              </w:rPr>
              <w:t xml:space="preserve">I </w:t>
            </w:r>
            <w:r w:rsidRPr="00FC0B46">
              <w:rPr>
                <w:rFonts w:ascii="Times New Roman" w:hAnsi="Times New Roman" w:cs="Times New Roman"/>
                <w:b/>
                <w:sz w:val="44"/>
                <w:szCs w:val="56"/>
              </w:rPr>
              <w:t xml:space="preserve">смена  </w:t>
            </w:r>
          </w:p>
        </w:tc>
        <w:tc>
          <w:tcPr>
            <w:tcW w:w="3544" w:type="dxa"/>
          </w:tcPr>
          <w:p w:rsidR="006B033F" w:rsidRPr="00FC0B46" w:rsidRDefault="006B033F" w:rsidP="009E74FB">
            <w:pPr>
              <w:jc w:val="center"/>
              <w:rPr>
                <w:rFonts w:ascii="Times New Roman" w:hAnsi="Times New Roman" w:cs="Times New Roman"/>
                <w:b/>
                <w:sz w:val="44"/>
                <w:szCs w:val="56"/>
              </w:rPr>
            </w:pPr>
            <w:r w:rsidRPr="00FC0B46">
              <w:rPr>
                <w:rFonts w:ascii="Times New Roman" w:hAnsi="Times New Roman" w:cs="Times New Roman"/>
                <w:b/>
                <w:sz w:val="44"/>
                <w:szCs w:val="56"/>
                <w:lang w:val="en-US"/>
              </w:rPr>
              <w:t xml:space="preserve">II </w:t>
            </w:r>
            <w:r w:rsidRPr="00FC0B46">
              <w:rPr>
                <w:rFonts w:ascii="Times New Roman" w:hAnsi="Times New Roman" w:cs="Times New Roman"/>
                <w:b/>
                <w:sz w:val="44"/>
                <w:szCs w:val="56"/>
              </w:rPr>
              <w:t xml:space="preserve">смена </w:t>
            </w:r>
          </w:p>
        </w:tc>
        <w:tc>
          <w:tcPr>
            <w:tcW w:w="3544" w:type="dxa"/>
          </w:tcPr>
          <w:p w:rsidR="006B033F" w:rsidRPr="001E42A5" w:rsidRDefault="006B033F" w:rsidP="009E74FB">
            <w:pPr>
              <w:jc w:val="center"/>
              <w:rPr>
                <w:rFonts w:ascii="Times New Roman" w:hAnsi="Times New Roman" w:cs="Times New Roman"/>
                <w:b/>
                <w:sz w:val="32"/>
                <w:szCs w:val="56"/>
              </w:rPr>
            </w:pPr>
            <w:r w:rsidRPr="001E42A5">
              <w:rPr>
                <w:rFonts w:ascii="Times New Roman" w:hAnsi="Times New Roman" w:cs="Times New Roman"/>
                <w:b/>
                <w:sz w:val="32"/>
                <w:szCs w:val="56"/>
              </w:rPr>
              <w:t>Продолжительность перемены</w:t>
            </w:r>
          </w:p>
        </w:tc>
      </w:tr>
      <w:tr w:rsidR="006B033F" w:rsidTr="009E74FB">
        <w:trPr>
          <w:jc w:val="center"/>
        </w:trPr>
        <w:tc>
          <w:tcPr>
            <w:tcW w:w="1413" w:type="dxa"/>
          </w:tcPr>
          <w:p w:rsidR="006B033F" w:rsidRPr="00EC4079" w:rsidRDefault="006B033F" w:rsidP="009E74FB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EC4079">
              <w:rPr>
                <w:rFonts w:ascii="Times New Roman" w:hAnsi="Times New Roman" w:cs="Times New Roman"/>
                <w:b/>
                <w:sz w:val="48"/>
                <w:szCs w:val="48"/>
              </w:rPr>
              <w:t>1</w:t>
            </w:r>
          </w:p>
        </w:tc>
        <w:tc>
          <w:tcPr>
            <w:tcW w:w="4819" w:type="dxa"/>
          </w:tcPr>
          <w:p w:rsidR="006B033F" w:rsidRPr="00E70EFE" w:rsidRDefault="006B033F" w:rsidP="009E74FB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10:00 – 10:30</w:t>
            </w:r>
          </w:p>
        </w:tc>
        <w:tc>
          <w:tcPr>
            <w:tcW w:w="3544" w:type="dxa"/>
          </w:tcPr>
          <w:p w:rsidR="006B033F" w:rsidRDefault="006B033F" w:rsidP="009E74FB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13:00 – 13:30   </w:t>
            </w:r>
          </w:p>
        </w:tc>
        <w:tc>
          <w:tcPr>
            <w:tcW w:w="3544" w:type="dxa"/>
          </w:tcPr>
          <w:p w:rsidR="006B033F" w:rsidRDefault="006B033F" w:rsidP="009E74FB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15 мин</w:t>
            </w:r>
          </w:p>
        </w:tc>
      </w:tr>
      <w:tr w:rsidR="006B033F" w:rsidTr="009E74FB">
        <w:trPr>
          <w:jc w:val="center"/>
        </w:trPr>
        <w:tc>
          <w:tcPr>
            <w:tcW w:w="1413" w:type="dxa"/>
          </w:tcPr>
          <w:p w:rsidR="006B033F" w:rsidRPr="00EC4079" w:rsidRDefault="006B033F" w:rsidP="009E74FB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EC4079">
              <w:rPr>
                <w:rFonts w:ascii="Times New Roman" w:hAnsi="Times New Roman" w:cs="Times New Roman"/>
                <w:b/>
                <w:sz w:val="48"/>
                <w:szCs w:val="48"/>
              </w:rPr>
              <w:t>2</w:t>
            </w:r>
          </w:p>
        </w:tc>
        <w:tc>
          <w:tcPr>
            <w:tcW w:w="4819" w:type="dxa"/>
          </w:tcPr>
          <w:p w:rsidR="006B033F" w:rsidRPr="00EC4079" w:rsidRDefault="006B033F" w:rsidP="009E74FB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10:45 – 11:15</w:t>
            </w:r>
          </w:p>
        </w:tc>
        <w:tc>
          <w:tcPr>
            <w:tcW w:w="3544" w:type="dxa"/>
          </w:tcPr>
          <w:p w:rsidR="006B033F" w:rsidRDefault="006B033F" w:rsidP="009E74FB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13:45 – 14:15</w:t>
            </w:r>
          </w:p>
        </w:tc>
        <w:tc>
          <w:tcPr>
            <w:tcW w:w="3544" w:type="dxa"/>
          </w:tcPr>
          <w:p w:rsidR="006B033F" w:rsidRDefault="006B033F" w:rsidP="009E74FB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20 мин</w:t>
            </w:r>
          </w:p>
        </w:tc>
      </w:tr>
      <w:tr w:rsidR="006B033F" w:rsidTr="009E74FB">
        <w:trPr>
          <w:jc w:val="center"/>
        </w:trPr>
        <w:tc>
          <w:tcPr>
            <w:tcW w:w="1413" w:type="dxa"/>
          </w:tcPr>
          <w:p w:rsidR="006B033F" w:rsidRPr="00EC4079" w:rsidRDefault="006B033F" w:rsidP="009E74FB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EC4079">
              <w:rPr>
                <w:rFonts w:ascii="Times New Roman" w:hAnsi="Times New Roman" w:cs="Times New Roman"/>
                <w:b/>
                <w:sz w:val="48"/>
                <w:szCs w:val="48"/>
              </w:rPr>
              <w:t>3</w:t>
            </w:r>
          </w:p>
        </w:tc>
        <w:tc>
          <w:tcPr>
            <w:tcW w:w="4819" w:type="dxa"/>
          </w:tcPr>
          <w:p w:rsidR="006B033F" w:rsidRPr="00EC4079" w:rsidRDefault="006B033F" w:rsidP="009E74FB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11:35 – 12:05 </w:t>
            </w:r>
          </w:p>
        </w:tc>
        <w:tc>
          <w:tcPr>
            <w:tcW w:w="3544" w:type="dxa"/>
          </w:tcPr>
          <w:p w:rsidR="006B033F" w:rsidRDefault="006B033F" w:rsidP="009E74FB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14:35 – 15:05</w:t>
            </w:r>
          </w:p>
        </w:tc>
        <w:tc>
          <w:tcPr>
            <w:tcW w:w="3544" w:type="dxa"/>
          </w:tcPr>
          <w:p w:rsidR="006B033F" w:rsidRDefault="006B033F" w:rsidP="009E74FB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20 мин</w:t>
            </w:r>
          </w:p>
        </w:tc>
      </w:tr>
      <w:tr w:rsidR="006B033F" w:rsidTr="009E74FB">
        <w:trPr>
          <w:jc w:val="center"/>
        </w:trPr>
        <w:tc>
          <w:tcPr>
            <w:tcW w:w="1413" w:type="dxa"/>
          </w:tcPr>
          <w:p w:rsidR="006B033F" w:rsidRPr="00EC4079" w:rsidRDefault="006B033F" w:rsidP="009E74FB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EC4079">
              <w:rPr>
                <w:rFonts w:ascii="Times New Roman" w:hAnsi="Times New Roman" w:cs="Times New Roman"/>
                <w:b/>
                <w:sz w:val="48"/>
                <w:szCs w:val="48"/>
              </w:rPr>
              <w:t>4</w:t>
            </w:r>
          </w:p>
        </w:tc>
        <w:tc>
          <w:tcPr>
            <w:tcW w:w="4819" w:type="dxa"/>
          </w:tcPr>
          <w:p w:rsidR="006B033F" w:rsidRPr="00EC4079" w:rsidRDefault="006B033F" w:rsidP="009E74FB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12:25 – 12:55</w:t>
            </w:r>
          </w:p>
        </w:tc>
        <w:tc>
          <w:tcPr>
            <w:tcW w:w="3544" w:type="dxa"/>
          </w:tcPr>
          <w:p w:rsidR="006B033F" w:rsidRDefault="006B033F" w:rsidP="009E74FB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15:25 – 15:55</w:t>
            </w:r>
          </w:p>
        </w:tc>
        <w:tc>
          <w:tcPr>
            <w:tcW w:w="3544" w:type="dxa"/>
          </w:tcPr>
          <w:p w:rsidR="006B033F" w:rsidRDefault="006B033F" w:rsidP="009E74FB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</w:tc>
      </w:tr>
    </w:tbl>
    <w:p w:rsidR="006B033F" w:rsidRPr="007E7AAF" w:rsidRDefault="006B033F" w:rsidP="006B033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80C5A" w:rsidRDefault="00180C5A">
      <w:bookmarkStart w:id="0" w:name="_GoBack"/>
      <w:bookmarkEnd w:id="0"/>
    </w:p>
    <w:sectPr w:rsidR="00180C5A" w:rsidSect="007E7AAF">
      <w:type w:val="continuous"/>
      <w:pgSz w:w="16838" w:h="11906" w:orient="landscape"/>
      <w:pgMar w:top="850" w:right="1134" w:bottom="1701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57E"/>
    <w:rsid w:val="00180C5A"/>
    <w:rsid w:val="006B033F"/>
    <w:rsid w:val="00E3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53810"/>
  <w15:chartTrackingRefBased/>
  <w15:docId w15:val="{D52AF823-7C51-4A7D-A863-6CDC17DB0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2020-04-08T13:30:00Z</dcterms:created>
  <dcterms:modified xsi:type="dcterms:W3CDTF">2020-04-08T13:30:00Z</dcterms:modified>
</cp:coreProperties>
</file>